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6" w:rsidRPr="00AF6A66" w:rsidRDefault="00AF6A66" w:rsidP="00070F11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F6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Министерства образования и науки РФ от 9 сентября 2015 г. № ВК-2227/08 “О недопущении незаконных сборов денежных средств”</w:t>
      </w:r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bookmarkEnd w:id="0"/>
      <w:proofErr w:type="gramStart"/>
      <w:r w:rsidRPr="00AF6A66">
        <w:rPr>
          <w:rFonts w:ascii="Times New Roman" w:hAnsi="Times New Roman" w:cs="Times New Roman"/>
          <w:sz w:val="28"/>
          <w:szCs w:val="28"/>
          <w:lang w:eastAsia="ru-RU"/>
        </w:rP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№ НТ-885/08 «О комплексе мер, направленных на недопущение незаконных сборов денежных средств с родителей обучающихся общеобразовательных организаций» и создан сервис обратной связи net-poboram@mon.gov.ru для сообщений граждан.</w:t>
      </w:r>
      <w:proofErr w:type="gramEnd"/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66">
        <w:rPr>
          <w:rFonts w:ascii="Times New Roman" w:hAnsi="Times New Roman" w:cs="Times New Roman"/>
          <w:sz w:val="28"/>
          <w:szCs w:val="28"/>
          <w:lang w:eastAsia="ru-RU"/>
        </w:rP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F6A66" w:rsidRPr="00AF6A66" w:rsidRDefault="00AF6A66" w:rsidP="00070F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66">
        <w:rPr>
          <w:rFonts w:ascii="Times New Roman" w:hAnsi="Times New Roman" w:cs="Times New Roman"/>
          <w:sz w:val="28"/>
          <w:szCs w:val="28"/>
          <w:lang w:eastAsia="ru-RU"/>
        </w:rPr>
        <w:t>Минобрнауки России еще раз обращает внимание на то, что в соответствии со статьей 5 Федерального закона от 29 декабря 2012 г. № 273-ФЗ «Об образовании в Российской Федерации»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6A66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пункту 3 части 1 статьи 8 Федерального закона обеспечение государственных гарантий реализации прав на получение общедоступного и </w:t>
      </w:r>
      <w:r w:rsidRPr="00AF6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 w:rsidRPr="00AF6A66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66">
        <w:rPr>
          <w:rFonts w:ascii="Times New Roman" w:hAnsi="Times New Roman" w:cs="Times New Roman"/>
          <w:sz w:val="28"/>
          <w:szCs w:val="28"/>
          <w:lang w:eastAsia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Федерации.</w:t>
      </w:r>
    </w:p>
    <w:p w:rsidR="00AF6A66" w:rsidRPr="00AF6A66" w:rsidRDefault="00AF6A66" w:rsidP="002227D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27D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Руководствуясь статьей 4 Федерального закона от 11 августа 1995 г. № 135-ФЗ «О благотворительной деятельности и благотворительных организациях»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66">
        <w:rPr>
          <w:rFonts w:ascii="Times New Roman" w:hAnsi="Times New Roman" w:cs="Times New Roman"/>
          <w:sz w:val="28"/>
          <w:szCs w:val="28"/>
          <w:lang w:eastAsia="ru-RU"/>
        </w:rPr>
        <w:t xml:space="preserve"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</w:t>
      </w:r>
      <w:r w:rsidRPr="00AF6A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F6A66">
        <w:rPr>
          <w:rFonts w:ascii="Times New Roman" w:hAnsi="Times New Roman" w:cs="Times New Roman"/>
          <w:sz w:val="28"/>
          <w:szCs w:val="28"/>
          <w:lang w:eastAsia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A66">
        <w:rPr>
          <w:rFonts w:ascii="Times New Roman" w:hAnsi="Times New Roman" w:cs="Times New Roman"/>
          <w:sz w:val="28"/>
          <w:szCs w:val="28"/>
          <w:lang w:eastAsia="ru-RU"/>
        </w:rPr>
        <w:t>Дополнительно Минобрнауки России рекомендует актуализировать работу «горячей линии» по вопросам недопущения незаконных сборов денежных сре</w:t>
      </w:r>
      <w:proofErr w:type="gramStart"/>
      <w:r w:rsidRPr="00AF6A66">
        <w:rPr>
          <w:rFonts w:ascii="Times New Roman" w:hAnsi="Times New Roman" w:cs="Times New Roman"/>
          <w:sz w:val="28"/>
          <w:szCs w:val="28"/>
          <w:lang w:eastAsia="ru-RU"/>
        </w:rPr>
        <w:t>дств с р</w:t>
      </w:r>
      <w:proofErr w:type="gramEnd"/>
      <w:r w:rsidRPr="00AF6A66">
        <w:rPr>
          <w:rFonts w:ascii="Times New Roman" w:hAnsi="Times New Roman" w:cs="Times New Roman"/>
          <w:sz w:val="28"/>
          <w:szCs w:val="28"/>
          <w:lang w:eastAsia="ru-RU"/>
        </w:rPr>
        <w:t>одителей (законных представителей) учащихся общеобразовательных организаций.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727"/>
      </w:tblGrid>
      <w:tr w:rsidR="00AF6A66" w:rsidRPr="00AF6A66" w:rsidTr="00AF6A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F6A66" w:rsidRPr="00AF6A66" w:rsidRDefault="00AF6A66" w:rsidP="00070F1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AF6A66" w:rsidRPr="00AF6A66" w:rsidRDefault="00AF6A66" w:rsidP="00070F1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В.Ш. Каганов </w:t>
            </w:r>
          </w:p>
        </w:tc>
      </w:tr>
    </w:tbl>
    <w:p w:rsidR="00AF6A66" w:rsidRPr="00AF6A66" w:rsidRDefault="00AF6A66" w:rsidP="00070F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review"/>
      <w:bookmarkEnd w:id="2"/>
    </w:p>
    <w:p w:rsidR="006403A9" w:rsidRDefault="006403A9" w:rsidP="00070F11">
      <w:pPr>
        <w:spacing w:line="360" w:lineRule="auto"/>
      </w:pPr>
    </w:p>
    <w:sectPr w:rsidR="0064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66"/>
    <w:rsid w:val="00070F11"/>
    <w:rsid w:val="002227D4"/>
    <w:rsid w:val="00397413"/>
    <w:rsid w:val="004B4E6D"/>
    <w:rsid w:val="006403A9"/>
    <w:rsid w:val="008E29D4"/>
    <w:rsid w:val="00A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A66"/>
    <w:rPr>
      <w:color w:val="0000FF"/>
      <w:u w:val="single"/>
    </w:rPr>
  </w:style>
  <w:style w:type="paragraph" w:styleId="a5">
    <w:name w:val="No Spacing"/>
    <w:uiPriority w:val="1"/>
    <w:qFormat/>
    <w:rsid w:val="00AF6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6A66"/>
    <w:rPr>
      <w:color w:val="0000FF"/>
      <w:u w:val="single"/>
    </w:rPr>
  </w:style>
  <w:style w:type="paragraph" w:styleId="a5">
    <w:name w:val="No Spacing"/>
    <w:uiPriority w:val="1"/>
    <w:qFormat/>
    <w:rsid w:val="00AF6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школа</cp:lastModifiedBy>
  <cp:revision>2</cp:revision>
  <dcterms:created xsi:type="dcterms:W3CDTF">2015-11-18T07:57:00Z</dcterms:created>
  <dcterms:modified xsi:type="dcterms:W3CDTF">2015-11-18T07:57:00Z</dcterms:modified>
</cp:coreProperties>
</file>