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7" w:rsidRDefault="006B0197" w:rsidP="006B0197">
      <w:pPr>
        <w:pStyle w:val="a3"/>
        <w:spacing w:line="276" w:lineRule="auto"/>
        <w:rPr>
          <w:rFonts w:ascii="Times New Roman" w:hAnsi="Times New Roman" w:cs="Times New Roman"/>
          <w:b/>
          <w:bCs/>
          <w:sz w:val="20"/>
          <w:szCs w:val="32"/>
        </w:rPr>
        <w:sectPr w:rsidR="006B0197" w:rsidSect="006B0197">
          <w:type w:val="continuous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0"/>
          <w:szCs w:val="32"/>
        </w:rPr>
        <w:drawing>
          <wp:inline distT="0" distB="0" distL="0" distR="0">
            <wp:extent cx="5939790" cy="8174490"/>
            <wp:effectExtent l="0" t="0" r="0" b="0"/>
            <wp:docPr id="2" name="Рисунок 2" descr="E:\Скан титулки РП Мингазова\11 ли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 титулки РП Мингазова\11 лите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97" w:rsidRPr="00CD7ED8" w:rsidRDefault="006B0197" w:rsidP="006B0197">
      <w:pPr>
        <w:pStyle w:val="a3"/>
        <w:spacing w:line="276" w:lineRule="auto"/>
        <w:rPr>
          <w:rFonts w:ascii="Times New Roman" w:hAnsi="Times New Roman" w:cs="Times New Roman"/>
          <w:b/>
          <w:bCs/>
          <w:sz w:val="20"/>
          <w:szCs w:val="32"/>
        </w:rPr>
      </w:pPr>
    </w:p>
    <w:p w:rsidR="00997DD0" w:rsidRPr="009A42CB" w:rsidRDefault="00997DD0" w:rsidP="00997D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42CB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997DD0" w:rsidRPr="00CD7ED8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97DD0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17E74">
        <w:rPr>
          <w:rFonts w:ascii="Times New Roman" w:hAnsi="Times New Roman" w:cs="Times New Roman"/>
        </w:rPr>
        <w:t>Рабочая программа у</w:t>
      </w:r>
      <w:r w:rsidR="000A5E35">
        <w:rPr>
          <w:rFonts w:ascii="Times New Roman" w:hAnsi="Times New Roman" w:cs="Times New Roman"/>
        </w:rPr>
        <w:t>чебного курса литературы для 10</w:t>
      </w:r>
      <w:r w:rsidR="0015321E">
        <w:rPr>
          <w:rFonts w:ascii="Times New Roman" w:hAnsi="Times New Roman" w:cs="Times New Roman"/>
        </w:rPr>
        <w:t xml:space="preserve"> класса</w:t>
      </w:r>
      <w:r w:rsidRPr="00017E74">
        <w:rPr>
          <w:rFonts w:ascii="Times New Roman" w:hAnsi="Times New Roman" w:cs="Times New Roman"/>
        </w:rPr>
        <w:t xml:space="preserve"> (базовый уровень) составлена на основе Федерального государственного стандарта среднего общего образования,</w:t>
      </w:r>
      <w:r w:rsidR="00E20E6C">
        <w:rPr>
          <w:rFonts w:ascii="Times New Roman" w:hAnsi="Times New Roman" w:cs="Times New Roman"/>
        </w:rPr>
        <w:t xml:space="preserve"> </w:t>
      </w:r>
      <w:r w:rsidR="00C34920">
        <w:rPr>
          <w:rFonts w:ascii="Times New Roman" w:hAnsi="Times New Roman" w:cs="Times New Roman"/>
        </w:rPr>
        <w:t>Программы по литературе для 10</w:t>
      </w:r>
      <w:r w:rsidRPr="00017E74">
        <w:rPr>
          <w:rFonts w:ascii="Times New Roman" w:hAnsi="Times New Roman" w:cs="Times New Roman"/>
        </w:rPr>
        <w:t>-11 классов под ред. Г.И.Беленького (Программы для общеобразовательных учреждений.</w:t>
      </w:r>
      <w:proofErr w:type="gramEnd"/>
      <w:r w:rsidRPr="00017E74">
        <w:rPr>
          <w:rFonts w:ascii="Times New Roman" w:hAnsi="Times New Roman" w:cs="Times New Roman"/>
        </w:rPr>
        <w:t xml:space="preserve"> Литература. 5-11 классы / под ред. Г.И.Беленького</w:t>
      </w:r>
      <w:r w:rsidR="003D43AD">
        <w:rPr>
          <w:rFonts w:ascii="Times New Roman" w:hAnsi="Times New Roman" w:cs="Times New Roman"/>
        </w:rPr>
        <w:t>. – 4 изд. – М.: Мнемозина, 2013</w:t>
      </w:r>
      <w:r w:rsidRPr="00017E74">
        <w:rPr>
          <w:rFonts w:ascii="Times New Roman" w:hAnsi="Times New Roman" w:cs="Times New Roman"/>
        </w:rPr>
        <w:t xml:space="preserve">. </w:t>
      </w:r>
      <w:proofErr w:type="gramStart"/>
      <w:r w:rsidRPr="00017E74">
        <w:rPr>
          <w:rFonts w:ascii="Times New Roman" w:hAnsi="Times New Roman" w:cs="Times New Roman"/>
        </w:rPr>
        <w:t xml:space="preserve">Авторы-сост.: </w:t>
      </w:r>
      <w:proofErr w:type="spellStart"/>
      <w:r w:rsidRPr="00017E74">
        <w:rPr>
          <w:rFonts w:ascii="Times New Roman" w:hAnsi="Times New Roman" w:cs="Times New Roman"/>
        </w:rPr>
        <w:t>Г.И.Беленький</w:t>
      </w:r>
      <w:proofErr w:type="spellEnd"/>
      <w:r w:rsidRPr="00017E74">
        <w:rPr>
          <w:rFonts w:ascii="Times New Roman" w:hAnsi="Times New Roman" w:cs="Times New Roman"/>
        </w:rPr>
        <w:t xml:space="preserve">, </w:t>
      </w:r>
      <w:proofErr w:type="spellStart"/>
      <w:r w:rsidRPr="00017E74">
        <w:rPr>
          <w:rFonts w:ascii="Times New Roman" w:hAnsi="Times New Roman" w:cs="Times New Roman"/>
        </w:rPr>
        <w:t>М.М.Голубков</w:t>
      </w:r>
      <w:proofErr w:type="spellEnd"/>
      <w:r w:rsidRPr="00017E74">
        <w:rPr>
          <w:rFonts w:ascii="Times New Roman" w:hAnsi="Times New Roman" w:cs="Times New Roman"/>
        </w:rPr>
        <w:t xml:space="preserve">, </w:t>
      </w:r>
      <w:proofErr w:type="spellStart"/>
      <w:r w:rsidRPr="00017E74">
        <w:rPr>
          <w:rFonts w:ascii="Times New Roman" w:hAnsi="Times New Roman" w:cs="Times New Roman"/>
        </w:rPr>
        <w:t>Э.А.Красновский</w:t>
      </w:r>
      <w:proofErr w:type="spellEnd"/>
      <w:r w:rsidRPr="00017E74">
        <w:rPr>
          <w:rFonts w:ascii="Times New Roman" w:hAnsi="Times New Roman" w:cs="Times New Roman"/>
        </w:rPr>
        <w:t xml:space="preserve">, </w:t>
      </w:r>
      <w:proofErr w:type="spellStart"/>
      <w:r w:rsidRPr="00017E74">
        <w:rPr>
          <w:rFonts w:ascii="Times New Roman" w:hAnsi="Times New Roman" w:cs="Times New Roman"/>
        </w:rPr>
        <w:t>Ю.И.Лыссый</w:t>
      </w:r>
      <w:proofErr w:type="spellEnd"/>
      <w:r w:rsidRPr="00017E74">
        <w:rPr>
          <w:rFonts w:ascii="Times New Roman" w:hAnsi="Times New Roman" w:cs="Times New Roman"/>
        </w:rPr>
        <w:t xml:space="preserve">, </w:t>
      </w:r>
      <w:proofErr w:type="spellStart"/>
      <w:r w:rsidRPr="00017E74">
        <w:rPr>
          <w:rFonts w:ascii="Times New Roman" w:hAnsi="Times New Roman" w:cs="Times New Roman"/>
        </w:rPr>
        <w:t>М.А.Снежневская</w:t>
      </w:r>
      <w:proofErr w:type="spellEnd"/>
      <w:r w:rsidRPr="00017E74">
        <w:rPr>
          <w:rFonts w:ascii="Times New Roman" w:hAnsi="Times New Roman" w:cs="Times New Roman"/>
        </w:rPr>
        <w:t xml:space="preserve">, </w:t>
      </w:r>
      <w:proofErr w:type="spellStart"/>
      <w:r w:rsidRPr="00017E74">
        <w:rPr>
          <w:rFonts w:ascii="Times New Roman" w:hAnsi="Times New Roman" w:cs="Times New Roman"/>
        </w:rPr>
        <w:t>О.М.Хренова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3D43AD" w:rsidRDefault="003D43AD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3D43AD" w:rsidRPr="003D43AD" w:rsidRDefault="003D43AD" w:rsidP="003D43AD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3D43AD">
        <w:rPr>
          <w:rFonts w:ascii="Times New Roman" w:hAnsi="Times New Roman" w:cs="Times New Roman"/>
          <w:b/>
          <w:szCs w:val="24"/>
        </w:rPr>
        <w:t>Место предмета</w:t>
      </w:r>
    </w:p>
    <w:p w:rsidR="005652F1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Рабочая п</w:t>
      </w:r>
      <w:r w:rsidRPr="00017E74">
        <w:rPr>
          <w:rFonts w:ascii="Times New Roman" w:hAnsi="Times New Roman" w:cs="Times New Roman"/>
        </w:rPr>
        <w:t>рограмма в 10</w:t>
      </w:r>
      <w:r w:rsidR="000A5E35">
        <w:rPr>
          <w:rFonts w:ascii="Times New Roman" w:hAnsi="Times New Roman" w:cs="Times New Roman"/>
        </w:rPr>
        <w:t xml:space="preserve"> классе</w:t>
      </w:r>
      <w:r w:rsidR="0015321E">
        <w:rPr>
          <w:rFonts w:ascii="Times New Roman" w:hAnsi="Times New Roman" w:cs="Times New Roman"/>
        </w:rPr>
        <w:t xml:space="preserve"> рассчитана на 102 часа</w:t>
      </w:r>
      <w:r w:rsidRPr="00017E74">
        <w:rPr>
          <w:rFonts w:ascii="Times New Roman" w:hAnsi="Times New Roman" w:cs="Times New Roman"/>
        </w:rPr>
        <w:t xml:space="preserve"> (3 часа в неделю</w:t>
      </w:r>
      <w:r w:rsidR="005652F1">
        <w:rPr>
          <w:rFonts w:ascii="Times New Roman" w:hAnsi="Times New Roman" w:cs="Times New Roman"/>
        </w:rPr>
        <w:t>.</w:t>
      </w:r>
      <w:proofErr w:type="gramEnd"/>
    </w:p>
    <w:p w:rsidR="005652F1" w:rsidRDefault="005652F1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97DD0" w:rsidRPr="00017E74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017E74">
        <w:rPr>
          <w:rFonts w:ascii="Times New Roman" w:hAnsi="Times New Roman" w:cs="Times New Roman"/>
          <w:b/>
          <w:i/>
        </w:rPr>
        <w:t xml:space="preserve">Целями </w:t>
      </w:r>
      <w:r w:rsidRPr="00017E74">
        <w:rPr>
          <w:rFonts w:ascii="Times New Roman" w:hAnsi="Times New Roman" w:cs="Times New Roman"/>
          <w:i/>
        </w:rPr>
        <w:t>программы среднего общего образования   и обучения  литературе в 1</w:t>
      </w:r>
      <w:r>
        <w:rPr>
          <w:rFonts w:ascii="Times New Roman" w:hAnsi="Times New Roman" w:cs="Times New Roman"/>
          <w:i/>
        </w:rPr>
        <w:t>0</w:t>
      </w:r>
      <w:r w:rsidR="000A5E35">
        <w:rPr>
          <w:rFonts w:ascii="Times New Roman" w:hAnsi="Times New Roman" w:cs="Times New Roman"/>
          <w:i/>
        </w:rPr>
        <w:t xml:space="preserve"> классе </w:t>
      </w:r>
      <w:r w:rsidRPr="00017E74">
        <w:rPr>
          <w:rFonts w:ascii="Times New Roman" w:hAnsi="Times New Roman" w:cs="Times New Roman"/>
          <w:i/>
        </w:rPr>
        <w:t xml:space="preserve"> являются: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 xml:space="preserve">-  формирование у </w:t>
      </w:r>
      <w:proofErr w:type="gramStart"/>
      <w:r w:rsidRPr="00017E74">
        <w:rPr>
          <w:rFonts w:ascii="Times New Roman" w:hAnsi="Times New Roman" w:cs="Times New Roman"/>
        </w:rPr>
        <w:t>обучающихся</w:t>
      </w:r>
      <w:proofErr w:type="gramEnd"/>
      <w:r w:rsidRPr="00017E74">
        <w:rPr>
          <w:rFonts w:ascii="Times New Roman" w:hAnsi="Times New Roman" w:cs="Times New Roman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17E74">
        <w:rPr>
          <w:rFonts w:ascii="Times New Roman" w:hAnsi="Times New Roman" w:cs="Times New Roman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учётом реальных потребностей рынка труда;</w:t>
      </w:r>
      <w:proofErr w:type="gramEnd"/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iCs/>
        </w:rPr>
      </w:pPr>
      <w:r w:rsidRPr="00017E74">
        <w:rPr>
          <w:rFonts w:ascii="Times New Roman" w:hAnsi="Times New Roman" w:cs="Times New Roman"/>
          <w:i/>
          <w:iCs/>
        </w:rPr>
        <w:t>-</w:t>
      </w:r>
      <w:r w:rsidRPr="00017E74">
        <w:rPr>
          <w:rFonts w:ascii="Times New Roman" w:hAnsi="Times New Roman" w:cs="Times New Roman"/>
          <w:iCs/>
        </w:rPr>
        <w:t xml:space="preserve"> приобщение учащихся к богатствам русск</w:t>
      </w:r>
      <w:r>
        <w:rPr>
          <w:rFonts w:ascii="Times New Roman" w:hAnsi="Times New Roman" w:cs="Times New Roman"/>
          <w:iCs/>
        </w:rPr>
        <w:t>ой и мировой литературы, развитие</w:t>
      </w:r>
      <w:r w:rsidRPr="00017E74">
        <w:rPr>
          <w:rFonts w:ascii="Times New Roman" w:hAnsi="Times New Roman" w:cs="Times New Roman"/>
          <w:iCs/>
        </w:rPr>
        <w:t xml:space="preserve"> их способности воспринимать и оценивать явления литературы и отражённые в них явления жиз</w:t>
      </w:r>
      <w:r>
        <w:rPr>
          <w:rFonts w:ascii="Times New Roman" w:hAnsi="Times New Roman" w:cs="Times New Roman"/>
          <w:iCs/>
        </w:rPr>
        <w:t>ни, и на этой основе формирование художественного</w:t>
      </w:r>
      <w:r w:rsidRPr="00017E74">
        <w:rPr>
          <w:rFonts w:ascii="Times New Roman" w:hAnsi="Times New Roman" w:cs="Times New Roman"/>
          <w:iCs/>
        </w:rPr>
        <w:t xml:space="preserve"> вкус</w:t>
      </w:r>
      <w:r>
        <w:rPr>
          <w:rFonts w:ascii="Times New Roman" w:hAnsi="Times New Roman" w:cs="Times New Roman"/>
          <w:iCs/>
        </w:rPr>
        <w:t>а, эстетических потребностей, гражданской идейно-нравственной позиции</w:t>
      </w:r>
      <w:r w:rsidRPr="00017E74">
        <w:rPr>
          <w:rFonts w:ascii="Times New Roman" w:hAnsi="Times New Roman" w:cs="Times New Roman"/>
          <w:iCs/>
        </w:rPr>
        <w:t xml:space="preserve"> школьников.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017E74">
        <w:rPr>
          <w:rFonts w:ascii="Times New Roman" w:hAnsi="Times New Roman" w:cs="Times New Roman"/>
          <w:b/>
          <w:i/>
          <w:iCs/>
        </w:rPr>
        <w:t>Основные задачи  обучения</w:t>
      </w:r>
      <w:r w:rsidRPr="00017E74">
        <w:rPr>
          <w:rFonts w:ascii="Times New Roman" w:hAnsi="Times New Roman" w:cs="Times New Roman"/>
          <w:b/>
        </w:rPr>
        <w:t xml:space="preserve">: 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подготовка выпускника к успешной жизнедеятельности после школы исходя из сложившихся культурно-исторических, экономико-географических, экологических и геополитических особенностей региона, страны;</w:t>
      </w:r>
    </w:p>
    <w:p w:rsidR="00997DD0" w:rsidRPr="00017E74" w:rsidRDefault="00997DD0" w:rsidP="00C3492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формирование у обучающихся знаний и практических навыков проявления заботы о людях, природе и культуре родного края на основе умелого владения способами самоорганизации своей жизнедеятельности;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создание условий для национально-культурного самоопределения выпускника средней школы.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b/>
        </w:rPr>
        <w:t xml:space="preserve">- </w:t>
      </w:r>
      <w:r w:rsidRPr="00017E74">
        <w:rPr>
          <w:rFonts w:ascii="Times New Roman" w:hAnsi="Times New Roman" w:cs="Times New Roman"/>
          <w:b/>
          <w:bCs/>
        </w:rPr>
        <w:t xml:space="preserve">воспитание </w:t>
      </w:r>
      <w:r w:rsidRPr="00017E74">
        <w:rPr>
          <w:rFonts w:ascii="Times New Roman" w:hAnsi="Times New Roman" w:cs="Times New Roman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b/>
          <w:bCs/>
        </w:rPr>
        <w:lastRenderedPageBreak/>
        <w:t>- развитие</w:t>
      </w:r>
      <w:r w:rsidRPr="00017E74">
        <w:rPr>
          <w:rFonts w:ascii="Times New Roman" w:hAnsi="Times New Roman" w:cs="Times New Roman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b/>
          <w:bCs/>
        </w:rPr>
        <w:t>- освоение</w:t>
      </w:r>
      <w:r w:rsidRPr="00017E74">
        <w:rPr>
          <w:rFonts w:ascii="Times New Roman" w:hAnsi="Times New Roman" w:cs="Times New Roman"/>
        </w:rPr>
        <w:t xml:space="preserve"> текстов</w:t>
      </w:r>
      <w:r w:rsidR="00137460">
        <w:rPr>
          <w:rFonts w:ascii="Times New Roman" w:hAnsi="Times New Roman" w:cs="Times New Roman"/>
        </w:rPr>
        <w:t xml:space="preserve"> </w:t>
      </w:r>
      <w:r w:rsidRPr="00017E74">
        <w:rPr>
          <w:rFonts w:ascii="Times New Roman" w:hAnsi="Times New Roman" w:cs="Times New Roman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понятий, изучаемых в 10</w:t>
      </w:r>
      <w:r>
        <w:rPr>
          <w:rFonts w:ascii="Times New Roman" w:hAnsi="Times New Roman" w:cs="Times New Roman"/>
        </w:rPr>
        <w:t>, 11 классах</w:t>
      </w:r>
      <w:r w:rsidRPr="00017E74">
        <w:rPr>
          <w:rFonts w:ascii="Times New Roman" w:hAnsi="Times New Roman" w:cs="Times New Roman"/>
        </w:rPr>
        <w:t xml:space="preserve"> и повторение ранее изученных понятий; формирование общего представления об историко-литературном процессе;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b/>
          <w:bCs/>
        </w:rPr>
        <w:t>-  совершенствование умений</w:t>
      </w:r>
      <w:r w:rsidRPr="00017E74">
        <w:rPr>
          <w:rFonts w:ascii="Times New Roman" w:hAnsi="Times New Roman" w:cs="Times New Roman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Интернета; </w:t>
      </w:r>
    </w:p>
    <w:p w:rsidR="00997DD0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bCs/>
        </w:rPr>
      </w:pPr>
      <w:r w:rsidRPr="00017E74">
        <w:rPr>
          <w:rFonts w:ascii="Times New Roman" w:hAnsi="Times New Roman" w:cs="Times New Roman"/>
          <w:b/>
          <w:bCs/>
        </w:rPr>
        <w:t>-  систематическая подготовка к ЕГЭ</w:t>
      </w:r>
      <w:r w:rsidRPr="00017E74">
        <w:rPr>
          <w:rFonts w:ascii="Times New Roman" w:hAnsi="Times New Roman" w:cs="Times New Roman"/>
          <w:bCs/>
        </w:rPr>
        <w:t>.</w:t>
      </w:r>
    </w:p>
    <w:p w:rsidR="005652F1" w:rsidRPr="00017E74" w:rsidRDefault="005652F1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97DD0" w:rsidRPr="00017E74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652F1">
        <w:rPr>
          <w:rFonts w:ascii="Times New Roman" w:hAnsi="Times New Roman" w:cs="Times New Roman"/>
          <w:b/>
          <w:i/>
        </w:rPr>
        <w:t>Формы проведения занятий:</w:t>
      </w:r>
      <w:r w:rsidRPr="00017E74">
        <w:rPr>
          <w:rFonts w:ascii="Times New Roman" w:hAnsi="Times New Roman" w:cs="Times New Roman"/>
        </w:rPr>
        <w:t xml:space="preserve"> лекции, различные формы беседы, аналитическая работа с текстами художественных произведений и его элементами, практикумы, комбинированные уроки</w:t>
      </w:r>
      <w:r>
        <w:rPr>
          <w:rFonts w:ascii="Times New Roman" w:hAnsi="Times New Roman" w:cs="Times New Roman"/>
        </w:rPr>
        <w:t>, тестирование</w:t>
      </w:r>
      <w:proofErr w:type="gramStart"/>
      <w:r>
        <w:rPr>
          <w:rFonts w:ascii="Times New Roman" w:hAnsi="Times New Roman" w:cs="Times New Roman"/>
        </w:rPr>
        <w:t>,</w:t>
      </w:r>
      <w:r w:rsidRPr="00017E74">
        <w:rPr>
          <w:rFonts w:ascii="Times New Roman" w:hAnsi="Times New Roman" w:cs="Times New Roman"/>
        </w:rPr>
        <w:t>у</w:t>
      </w:r>
      <w:proofErr w:type="gramEnd"/>
      <w:r w:rsidRPr="00017E74">
        <w:rPr>
          <w:rFonts w:ascii="Times New Roman" w:hAnsi="Times New Roman" w:cs="Times New Roman"/>
        </w:rPr>
        <w:t>рок контроля в форме письменных творческих работ</w:t>
      </w:r>
      <w:r w:rsidR="008F7CA3">
        <w:rPr>
          <w:rFonts w:ascii="Times New Roman" w:hAnsi="Times New Roman" w:cs="Times New Roman"/>
        </w:rPr>
        <w:t>.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 xml:space="preserve">            Для осуществления поставленных целей и задач  в обучении предмету в данном классе используются элементы коммуникативно-</w:t>
      </w:r>
      <w:proofErr w:type="spellStart"/>
      <w:r w:rsidRPr="00017E74">
        <w:rPr>
          <w:rFonts w:ascii="Times New Roman" w:hAnsi="Times New Roman" w:cs="Times New Roman"/>
        </w:rPr>
        <w:t>деятельн</w:t>
      </w:r>
      <w:r>
        <w:rPr>
          <w:rFonts w:ascii="Times New Roman" w:hAnsi="Times New Roman" w:cs="Times New Roman"/>
        </w:rPr>
        <w:t>остной</w:t>
      </w:r>
      <w:proofErr w:type="spellEnd"/>
      <w:r>
        <w:rPr>
          <w:rFonts w:ascii="Times New Roman" w:hAnsi="Times New Roman" w:cs="Times New Roman"/>
        </w:rPr>
        <w:t xml:space="preserve"> и  </w:t>
      </w:r>
      <w:proofErr w:type="gramStart"/>
      <w:r>
        <w:rPr>
          <w:rFonts w:ascii="Times New Roman" w:hAnsi="Times New Roman" w:cs="Times New Roman"/>
        </w:rPr>
        <w:t>проблемной</w:t>
      </w:r>
      <w:proofErr w:type="gramEnd"/>
      <w:r>
        <w:rPr>
          <w:rFonts w:ascii="Times New Roman" w:hAnsi="Times New Roman" w:cs="Times New Roman"/>
        </w:rPr>
        <w:t xml:space="preserve"> технологий, </w:t>
      </w:r>
      <w:r w:rsidRPr="00D931FE">
        <w:rPr>
          <w:rFonts w:ascii="Times New Roman" w:hAnsi="Times New Roman" w:cs="Times New Roman"/>
        </w:rPr>
        <w:t>личностно-ориентированный и дифференцированный подходы.</w:t>
      </w:r>
    </w:p>
    <w:p w:rsidR="00997DD0" w:rsidRPr="00017E74" w:rsidRDefault="00997DD0" w:rsidP="00997DD0">
      <w:pPr>
        <w:pStyle w:val="a3"/>
        <w:jc w:val="both"/>
        <w:rPr>
          <w:rFonts w:ascii="Times New Roman" w:hAnsi="Times New Roman" w:cs="Times New Roman"/>
        </w:rPr>
        <w:sectPr w:rsidR="00997DD0" w:rsidRPr="00017E74" w:rsidSect="006B0197">
          <w:pgSz w:w="16838" w:h="11906" w:orient="landscape"/>
          <w:pgMar w:top="851" w:right="567" w:bottom="1701" w:left="709" w:header="709" w:footer="709" w:gutter="0"/>
          <w:cols w:space="708"/>
          <w:docGrid w:linePitch="360"/>
        </w:sectPr>
      </w:pP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656002">
        <w:rPr>
          <w:rFonts w:ascii="Times New Roman" w:hAnsi="Times New Roman" w:cs="Times New Roman"/>
          <w:b/>
          <w:i/>
        </w:rPr>
        <w:lastRenderedPageBreak/>
        <w:t>Виды контроля (промежуточный и итоговый</w:t>
      </w:r>
      <w:r w:rsidRPr="00017E74">
        <w:rPr>
          <w:rFonts w:ascii="Times New Roman" w:hAnsi="Times New Roman" w:cs="Times New Roman"/>
          <w:i/>
        </w:rPr>
        <w:t>):</w:t>
      </w:r>
    </w:p>
    <w:p w:rsidR="00997DD0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устные сообщения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промежуточные письменные проверочные работы, выявляющие знания учащегося теоретического материала и содержания изучаемого произведения; показывающие умение десятиклассника анализировать и интерпретировать художественное произведение; выявлять авторскую позицию и формулировать свою.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письменный ответ на проблемный вопрос;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тестовые задания, проверяющие знание биографии и творчества писателей, теоретико-литературные знания и знание изучаемых  литературных произведений;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сочинение на основе литературного произведения.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D0" w:rsidRDefault="00997DD0" w:rsidP="00997D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95">
        <w:rPr>
          <w:rFonts w:ascii="Times New Roman" w:hAnsi="Times New Roman" w:cs="Times New Roman"/>
          <w:b/>
          <w:sz w:val="28"/>
          <w:szCs w:val="28"/>
        </w:rPr>
        <w:t>Требо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97DD0" w:rsidRPr="00251C95" w:rsidRDefault="00997DD0" w:rsidP="00997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C95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 w:rsidR="000A5E35">
        <w:rPr>
          <w:rFonts w:ascii="Times New Roman" w:hAnsi="Times New Roman" w:cs="Times New Roman"/>
          <w:b/>
          <w:sz w:val="28"/>
          <w:szCs w:val="28"/>
        </w:rPr>
        <w:t>а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DD0" w:rsidRPr="00251C95" w:rsidRDefault="00997DD0" w:rsidP="00997D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C9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ученик должен знать/понимать: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- авторов и содержание изученных художественных произведений; 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образную природу словесного искусства;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основные факты жизни и творчества писателей-классиков </w:t>
      </w:r>
      <w:r w:rsidRPr="0078318A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8318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318A">
        <w:rPr>
          <w:rFonts w:ascii="Times New Roman" w:hAnsi="Times New Roman" w:cs="Times New Roman"/>
          <w:sz w:val="24"/>
          <w:szCs w:val="24"/>
        </w:rPr>
        <w:t>.;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основные закономерности историко-литературного процесса и черты литературных направлений;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основные </w:t>
      </w:r>
      <w:r>
        <w:rPr>
          <w:rFonts w:ascii="Times New Roman" w:hAnsi="Times New Roman" w:cs="Times New Roman"/>
          <w:sz w:val="24"/>
          <w:szCs w:val="24"/>
        </w:rPr>
        <w:t>теоретико-литературные понятия: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</w:t>
      </w:r>
      <w:r w:rsidRPr="0078318A">
        <w:rPr>
          <w:rFonts w:ascii="Times New Roman" w:hAnsi="Times New Roman" w:cs="Times New Roman"/>
          <w:b/>
          <w:sz w:val="24"/>
          <w:szCs w:val="24"/>
        </w:rPr>
        <w:t>сновные историко-литературные сведения: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10 класса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- русская литература в контексте мировой культуры;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78318A">
        <w:rPr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>», борьба с социальной несправедливостью и угнетением человека);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нравственные устои и быт разных слоев русского общества (дворянство, купечество, крестьянство);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роль женщины в семье и общественной жизни;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национальное самоопределение русской литературы;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историко-культурные и художественные предпосылки романтизма, своеобразие романтизма в русской литературе; 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- формирование реализма как новой ступени познания и художественного освоения мира и человека;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- </w:t>
      </w:r>
      <w:r w:rsidRPr="0078318A">
        <w:rPr>
          <w:rFonts w:ascii="Times New Roman" w:hAnsi="Times New Roman" w:cs="Times New Roman"/>
          <w:bCs/>
          <w:iCs/>
          <w:sz w:val="24"/>
          <w:szCs w:val="24"/>
        </w:rPr>
        <w:t>общее и особенное в реалистическом отражении действительности в русской литературе;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Cs/>
          <w:iCs/>
          <w:sz w:val="24"/>
          <w:szCs w:val="24"/>
        </w:rPr>
        <w:t xml:space="preserve">    - </w:t>
      </w:r>
      <w:r w:rsidRPr="0078318A">
        <w:rPr>
          <w:rFonts w:ascii="Times New Roman" w:hAnsi="Times New Roman" w:cs="Times New Roman"/>
          <w:sz w:val="24"/>
          <w:szCs w:val="24"/>
        </w:rPr>
        <w:t xml:space="preserve">проблема человека и среды, </w:t>
      </w:r>
      <w:r w:rsidR="00003886">
        <w:rPr>
          <w:rFonts w:ascii="Times New Roman" w:hAnsi="Times New Roman" w:cs="Times New Roman"/>
          <w:sz w:val="24"/>
          <w:szCs w:val="24"/>
        </w:rPr>
        <w:t>ос</w:t>
      </w:r>
      <w:r w:rsidRPr="0078318A">
        <w:rPr>
          <w:rFonts w:ascii="Times New Roman" w:hAnsi="Times New Roman" w:cs="Times New Roman"/>
          <w:sz w:val="24"/>
          <w:szCs w:val="24"/>
        </w:rPr>
        <w:t xml:space="preserve">мысление взаимодействия характера и обстоятельств; 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- расцвет русского романа; аналитический характер русской прозы, ее социальная острота и философская глубина;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проблема судьбы, веры и безверия, смысла жизни и тайны смерти; выявление опасности своеволия и прагматизма; понимание свободы как ответственности за совершенный выбор;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- идея нравственного самосовершенствования; споры о путях улучшения мира: революция или эволюция и духовное возрождение человека;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lastRenderedPageBreak/>
        <w:t xml:space="preserve">    - историзм в познании закономерностей общественного развития; развитие психологизма;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- демократизация русской литературы;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- традиции и новаторство в поэзии; Формирование национального театра. 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- с</w:t>
      </w:r>
      <w:r>
        <w:rPr>
          <w:rFonts w:ascii="Times New Roman" w:hAnsi="Times New Roman" w:cs="Times New Roman"/>
          <w:sz w:val="24"/>
          <w:szCs w:val="24"/>
        </w:rPr>
        <w:t>тановление литературного языка;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8318A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выразительно читать (в частности, наизусть) изученные произведения и их фрагменты, соблюдая нормы литературного произношения;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- давать устный или письменный развёрнутый ответ на вопрос (рассуждение о героях произведения, о его нравственном содержании); 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анализировать эпизод (сцену) изученного произведения, объяснять его связь с проблематикой произведения;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составлять сложный план по произведению, в том числе цитатный;</w:t>
      </w:r>
    </w:p>
    <w:p w:rsidR="00997DD0" w:rsidRPr="0078318A" w:rsidRDefault="00FA076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 развитие, мотивы</w:t>
      </w:r>
      <w:r w:rsidR="00997DD0" w:rsidRPr="0078318A">
        <w:rPr>
          <w:rFonts w:ascii="Times New Roman" w:hAnsi="Times New Roman" w:cs="Times New Roman"/>
          <w:sz w:val="24"/>
          <w:szCs w:val="24"/>
        </w:rPr>
        <w:t>, темы в творчестве писателя, опираясь на опыт предшествующих классов;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обнаруживать связь между героем литературного произведения и эпохой;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комментировать эпизоды биографии писателя и устанавливать связь между его биографией и творчеством;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выделять общие свойства произведений, объединённых жанром, и различать индивидуальные особенности писателя в пределах общего жанра;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-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- определять принадлежность изученных и самостоятельно прочитанных произведений к одному из литературных родов и жанров;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различать особенности сюжета, характеров, композиции, конфликта;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видеть конкретно-историческое и символическое значение литературных образов;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сопоставлять жизненный материал и художественный сюжет произведения;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- выявлять авторскую позицию; 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- аргументированно формулировать свое отношение к прочитанному произведению;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997DD0" w:rsidRPr="00FA076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76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07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A0760">
        <w:rPr>
          <w:rFonts w:ascii="Times New Roman" w:hAnsi="Times New Roman" w:cs="Times New Roman"/>
          <w:sz w:val="24"/>
          <w:szCs w:val="24"/>
        </w:rPr>
        <w:t>: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8318A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участия в диалоге или дискуссии;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- определения своего круга чтения и оценки литературных произведений. </w:t>
      </w:r>
    </w:p>
    <w:p w:rsidR="00FB05C8" w:rsidRPr="00235ED0" w:rsidRDefault="00235ED0" w:rsidP="00235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D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распределение часов</w:t>
      </w:r>
    </w:p>
    <w:p w:rsidR="00235ED0" w:rsidRPr="0091617F" w:rsidRDefault="00235ED0" w:rsidP="000A5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2768" w:type="dxa"/>
        <w:tblLook w:val="04A0" w:firstRow="1" w:lastRow="0" w:firstColumn="1" w:lastColumn="0" w:noHBand="0" w:noVBand="1"/>
      </w:tblPr>
      <w:tblGrid>
        <w:gridCol w:w="1049"/>
        <w:gridCol w:w="7053"/>
        <w:gridCol w:w="1525"/>
      </w:tblGrid>
      <w:tr w:rsidR="002D37F1" w:rsidTr="00235ED0">
        <w:tc>
          <w:tcPr>
            <w:tcW w:w="1049" w:type="dxa"/>
          </w:tcPr>
          <w:p w:rsidR="002D37F1" w:rsidRPr="003D43AD" w:rsidRDefault="002D37F1" w:rsidP="002D37F1">
            <w:pPr>
              <w:jc w:val="center"/>
              <w:rPr>
                <w:b/>
                <w:sz w:val="24"/>
                <w:szCs w:val="24"/>
              </w:rPr>
            </w:pPr>
            <w:r w:rsidRPr="003D43AD">
              <w:rPr>
                <w:b/>
                <w:sz w:val="24"/>
                <w:szCs w:val="24"/>
              </w:rPr>
              <w:t>№ раздела</w:t>
            </w:r>
          </w:p>
          <w:p w:rsidR="002D37F1" w:rsidRPr="003D43AD" w:rsidRDefault="002D37F1" w:rsidP="002D37F1">
            <w:pPr>
              <w:jc w:val="center"/>
              <w:rPr>
                <w:b/>
                <w:sz w:val="24"/>
                <w:szCs w:val="24"/>
              </w:rPr>
            </w:pPr>
            <w:r w:rsidRPr="003D43AD">
              <w:rPr>
                <w:b/>
                <w:sz w:val="24"/>
                <w:szCs w:val="24"/>
              </w:rPr>
              <w:t>(темы)</w:t>
            </w:r>
          </w:p>
        </w:tc>
        <w:tc>
          <w:tcPr>
            <w:tcW w:w="7053" w:type="dxa"/>
          </w:tcPr>
          <w:p w:rsidR="002D37F1" w:rsidRPr="003D43AD" w:rsidRDefault="002D37F1" w:rsidP="002D37F1">
            <w:pPr>
              <w:jc w:val="center"/>
              <w:rPr>
                <w:b/>
                <w:sz w:val="24"/>
                <w:szCs w:val="24"/>
              </w:rPr>
            </w:pPr>
            <w:r w:rsidRPr="003D43A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25" w:type="dxa"/>
          </w:tcPr>
          <w:p w:rsidR="002D37F1" w:rsidRPr="003D43AD" w:rsidRDefault="002D37F1" w:rsidP="002D37F1">
            <w:pPr>
              <w:jc w:val="center"/>
              <w:rPr>
                <w:b/>
                <w:sz w:val="24"/>
                <w:szCs w:val="24"/>
              </w:rPr>
            </w:pPr>
            <w:r w:rsidRPr="003D43A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D37F1" w:rsidTr="00235ED0">
        <w:tc>
          <w:tcPr>
            <w:tcW w:w="1049" w:type="dxa"/>
          </w:tcPr>
          <w:p w:rsidR="002D37F1" w:rsidRPr="0091617F" w:rsidRDefault="002D37F1" w:rsidP="0091617F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D37F1" w:rsidRDefault="0091617F" w:rsidP="00F7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</w:p>
        </w:tc>
        <w:tc>
          <w:tcPr>
            <w:tcW w:w="1525" w:type="dxa"/>
          </w:tcPr>
          <w:p w:rsidR="002D37F1" w:rsidRDefault="0091617F" w:rsidP="00F7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D37F1" w:rsidTr="00235ED0">
        <w:tc>
          <w:tcPr>
            <w:tcW w:w="1049" w:type="dxa"/>
          </w:tcPr>
          <w:p w:rsidR="002D37F1" w:rsidRPr="0091617F" w:rsidRDefault="002D37F1" w:rsidP="0091617F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D37F1" w:rsidRDefault="0091617F" w:rsidP="00F7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91617F">
              <w:rPr>
                <w:sz w:val="24"/>
                <w:szCs w:val="24"/>
              </w:rPr>
              <w:t>XIX века.</w:t>
            </w:r>
          </w:p>
        </w:tc>
        <w:tc>
          <w:tcPr>
            <w:tcW w:w="1525" w:type="dxa"/>
          </w:tcPr>
          <w:p w:rsidR="002D37F1" w:rsidRDefault="00061439" w:rsidP="00F7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4466">
              <w:rPr>
                <w:sz w:val="24"/>
                <w:szCs w:val="24"/>
              </w:rPr>
              <w:t xml:space="preserve"> часов</w:t>
            </w:r>
          </w:p>
        </w:tc>
      </w:tr>
      <w:tr w:rsidR="002D37F1" w:rsidTr="00235ED0">
        <w:tc>
          <w:tcPr>
            <w:tcW w:w="1049" w:type="dxa"/>
          </w:tcPr>
          <w:p w:rsidR="002D37F1" w:rsidRPr="0091617F" w:rsidRDefault="002D37F1" w:rsidP="0091617F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D37F1" w:rsidRDefault="0091617F" w:rsidP="00F7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 второй половины </w:t>
            </w:r>
            <w:r w:rsidRPr="0091617F">
              <w:rPr>
                <w:sz w:val="24"/>
                <w:szCs w:val="24"/>
              </w:rPr>
              <w:t>XIX век</w:t>
            </w:r>
            <w:r w:rsidR="00B84466">
              <w:rPr>
                <w:sz w:val="24"/>
                <w:szCs w:val="24"/>
              </w:rPr>
              <w:t>а.</w:t>
            </w:r>
          </w:p>
        </w:tc>
        <w:tc>
          <w:tcPr>
            <w:tcW w:w="1525" w:type="dxa"/>
          </w:tcPr>
          <w:p w:rsidR="002D37F1" w:rsidRDefault="00061439" w:rsidP="00F7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B84466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2D37F1" w:rsidTr="00235ED0">
        <w:tc>
          <w:tcPr>
            <w:tcW w:w="1049" w:type="dxa"/>
          </w:tcPr>
          <w:p w:rsidR="002D37F1" w:rsidRPr="0091617F" w:rsidRDefault="002D37F1" w:rsidP="0091617F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D37F1" w:rsidRDefault="0091617F" w:rsidP="00F7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525" w:type="dxa"/>
          </w:tcPr>
          <w:p w:rsidR="002D37F1" w:rsidRDefault="00061439" w:rsidP="00F7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4466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7C7DD7" w:rsidTr="00235ED0">
        <w:tc>
          <w:tcPr>
            <w:tcW w:w="1049" w:type="dxa"/>
          </w:tcPr>
          <w:p w:rsidR="007C7DD7" w:rsidRPr="0091617F" w:rsidRDefault="007C7DD7" w:rsidP="0091617F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C7DD7" w:rsidRPr="007C7DD7" w:rsidRDefault="007C7DD7" w:rsidP="007C7DD7">
            <w:pPr>
              <w:jc w:val="right"/>
              <w:rPr>
                <w:b/>
                <w:i/>
                <w:sz w:val="24"/>
                <w:szCs w:val="24"/>
              </w:rPr>
            </w:pPr>
            <w:r w:rsidRPr="007C7DD7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525" w:type="dxa"/>
          </w:tcPr>
          <w:p w:rsidR="007C7DD7" w:rsidRPr="007C7DD7" w:rsidRDefault="007C7DD7" w:rsidP="00F773D9">
            <w:pPr>
              <w:rPr>
                <w:b/>
                <w:i/>
                <w:sz w:val="24"/>
                <w:szCs w:val="24"/>
              </w:rPr>
            </w:pPr>
            <w:r w:rsidRPr="007C7DD7">
              <w:rPr>
                <w:b/>
                <w:i/>
                <w:sz w:val="24"/>
                <w:szCs w:val="24"/>
              </w:rPr>
              <w:t>102 часа</w:t>
            </w:r>
          </w:p>
        </w:tc>
      </w:tr>
    </w:tbl>
    <w:p w:rsidR="000A5E35" w:rsidRDefault="000A5E35" w:rsidP="000A5E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5E35" w:rsidRDefault="000A5E35" w:rsidP="000A5E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5E35" w:rsidRPr="000A5E35" w:rsidRDefault="00FB05C8" w:rsidP="00153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B05C8" w:rsidRDefault="00FB05C8" w:rsidP="00FB05C8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FB05C8" w:rsidRPr="0078318A" w:rsidRDefault="00FB05C8" w:rsidP="00FB0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Общая характеристика русской классической литературы </w:t>
      </w:r>
      <w:r w:rsidRPr="0078318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8318A">
        <w:rPr>
          <w:rFonts w:ascii="Times New Roman" w:hAnsi="Times New Roman" w:cs="Times New Roman"/>
          <w:sz w:val="24"/>
          <w:szCs w:val="24"/>
        </w:rPr>
        <w:t xml:space="preserve"> века:</w:t>
      </w:r>
    </w:p>
    <w:p w:rsidR="00FB05C8" w:rsidRPr="0078318A" w:rsidRDefault="00FB05C8" w:rsidP="00FB0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золотой век</w:t>
      </w:r>
      <w:r w:rsidRPr="0078318A">
        <w:rPr>
          <w:rFonts w:ascii="Times New Roman" w:hAnsi="Times New Roman" w:cs="Times New Roman"/>
          <w:sz w:val="24"/>
          <w:szCs w:val="24"/>
        </w:rPr>
        <w:t xml:space="preserve"> русской поэзии (первая треть столетия);</w:t>
      </w:r>
    </w:p>
    <w:p w:rsidR="00FB05C8" w:rsidRPr="0078318A" w:rsidRDefault="00FB05C8" w:rsidP="00FB0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эпоха великих романов (нравственно-философская проблематика, психологизм, художественное своеобразие);</w:t>
      </w:r>
    </w:p>
    <w:p w:rsidR="00FB05C8" w:rsidRPr="0078318A" w:rsidRDefault="00FB05C8" w:rsidP="00FB0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роль литературы в духовной жизни русского общества.</w:t>
      </w:r>
    </w:p>
    <w:p w:rsidR="00FB05C8" w:rsidRPr="0078318A" w:rsidRDefault="00FB05C8" w:rsidP="00FB0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Общее понятие об историко-литературном процессе.</w:t>
      </w:r>
    </w:p>
    <w:p w:rsidR="0078318A" w:rsidRDefault="0078318A" w:rsidP="00F91093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первой половины </w:t>
      </w:r>
      <w:r w:rsidRPr="0078318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8318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91093" w:rsidRPr="0078318A" w:rsidRDefault="003023B1" w:rsidP="00D82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</w:t>
      </w:r>
      <w:r w:rsidR="00F9109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А.С.Пушкин.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Жизненный и творческий путь: основные этапы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EA2A38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EA2A38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«Погасло дневное светило…», «Свободы сеятель пустынный…», «Подражание Корану» («</w:t>
      </w:r>
      <w:r w:rsidRPr="0078318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8318A">
        <w:rPr>
          <w:rFonts w:ascii="Times New Roman" w:hAnsi="Times New Roman" w:cs="Times New Roman"/>
          <w:sz w:val="24"/>
          <w:szCs w:val="24"/>
        </w:rPr>
        <w:t>.И путник усталый на бога роптал…»),</w:t>
      </w:r>
      <w:r w:rsidR="00EA2A38">
        <w:rPr>
          <w:rFonts w:ascii="Times New Roman" w:hAnsi="Times New Roman" w:cs="Times New Roman"/>
          <w:sz w:val="24"/>
          <w:szCs w:val="24"/>
        </w:rPr>
        <w:t xml:space="preserve"> «Разговор книгопродавца с поэтом»,</w:t>
      </w:r>
      <w:r w:rsidRPr="0078318A">
        <w:rPr>
          <w:rFonts w:ascii="Times New Roman" w:hAnsi="Times New Roman" w:cs="Times New Roman"/>
          <w:sz w:val="24"/>
          <w:szCs w:val="24"/>
        </w:rPr>
        <w:t xml:space="preserve"> «Поэт», «Брожу ли я вдоль улиц шумных…», «Элегия» («Безумных лет угасшее веселье…»), «…Вновь я посетил…», «Отцы пустынники и жёны непорочны…»</w:t>
      </w:r>
      <w:r w:rsidR="00EA2A38">
        <w:rPr>
          <w:rFonts w:ascii="Times New Roman" w:hAnsi="Times New Roman" w:cs="Times New Roman"/>
          <w:sz w:val="24"/>
          <w:szCs w:val="24"/>
        </w:rPr>
        <w:t xml:space="preserve">, «(Из </w:t>
      </w:r>
      <w:proofErr w:type="spellStart"/>
      <w:r w:rsidR="00EA2A38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="00EA2A38">
        <w:rPr>
          <w:rFonts w:ascii="Times New Roman" w:hAnsi="Times New Roman" w:cs="Times New Roman"/>
          <w:sz w:val="24"/>
          <w:szCs w:val="24"/>
        </w:rPr>
        <w:t>)»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Философское осмысление жизни, свободы, творчества и природы. Религиозные мотивы и образы.</w:t>
      </w:r>
    </w:p>
    <w:p w:rsid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«Медный всадник». </w:t>
      </w:r>
      <w:r w:rsidRPr="0078318A">
        <w:rPr>
          <w:rFonts w:ascii="Times New Roman" w:hAnsi="Times New Roman" w:cs="Times New Roman"/>
          <w:sz w:val="24"/>
          <w:szCs w:val="24"/>
        </w:rPr>
        <w:t>Изображение конфликта между государством и личностью. О</w:t>
      </w:r>
      <w:r w:rsidR="00EA2A38">
        <w:rPr>
          <w:rFonts w:ascii="Times New Roman" w:hAnsi="Times New Roman" w:cs="Times New Roman"/>
          <w:sz w:val="24"/>
          <w:szCs w:val="24"/>
        </w:rPr>
        <w:t>тношение автора к личности Петра</w:t>
      </w:r>
      <w:r w:rsidRPr="0078318A">
        <w:rPr>
          <w:rFonts w:ascii="Times New Roman" w:hAnsi="Times New Roman" w:cs="Times New Roman"/>
          <w:sz w:val="24"/>
          <w:szCs w:val="24"/>
        </w:rPr>
        <w:t xml:space="preserve"> и </w:t>
      </w:r>
      <w:r w:rsidR="00EA2A38">
        <w:rPr>
          <w:rFonts w:ascii="Times New Roman" w:hAnsi="Times New Roman" w:cs="Times New Roman"/>
          <w:sz w:val="24"/>
          <w:szCs w:val="24"/>
        </w:rPr>
        <w:t xml:space="preserve">к </w:t>
      </w:r>
      <w:r w:rsidRPr="0078318A">
        <w:rPr>
          <w:rFonts w:ascii="Times New Roman" w:hAnsi="Times New Roman" w:cs="Times New Roman"/>
          <w:sz w:val="24"/>
          <w:szCs w:val="24"/>
        </w:rPr>
        <w:t>Евгению. Особенности композиции; выразительность деталей.</w:t>
      </w:r>
    </w:p>
    <w:p w:rsidR="00EA2A38" w:rsidRPr="0078318A" w:rsidRDefault="00EA2A38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«Борис Годунов». Новый тип исторической пьесы. («Пьеса без героя»). Особенности композиции. Образ Бориса Годунова. Роль народа в трагедии.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Значение творчества Пушкина в русской литературе и духовной жизни русского общества.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Поэты пушкинской поры: стихотворения К.Н. Батюшкова, Е.А.Баратынского и др.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М.Ю.Лермонтов.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78318A" w:rsidRDefault="00D825E2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«Как часто, пёстрою толпою окружён…», </w:t>
      </w:r>
      <w:r w:rsidR="0078318A" w:rsidRPr="0078318A">
        <w:rPr>
          <w:rFonts w:ascii="Times New Roman" w:hAnsi="Times New Roman" w:cs="Times New Roman"/>
          <w:sz w:val="24"/>
          <w:szCs w:val="24"/>
        </w:rPr>
        <w:t>«Молитва» («Я, Матерь Божия, ныне с молитвою…»), «Отчего», «</w:t>
      </w:r>
      <w:proofErr w:type="spellStart"/>
      <w:r w:rsidR="0078318A" w:rsidRPr="0078318A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="0078318A" w:rsidRPr="0078318A">
        <w:rPr>
          <w:rFonts w:ascii="Times New Roman" w:hAnsi="Times New Roman" w:cs="Times New Roman"/>
          <w:sz w:val="24"/>
          <w:szCs w:val="24"/>
        </w:rPr>
        <w:t>», «Сон», «Выхожу один я на дорогу…».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Обусловленность характера лирики Лермонтова особенностями времени и таланта: безотрадность «при жажде жизни и избытке чувства» (В.Г.Белинский).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Пафос вольности и протеста, чувство тоски и одиночества, жажда любви и гармонии как основные мотивы лирики Лермонтова.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«Демон».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Н.В.Гоголь.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«Невский проспект». </w:t>
      </w:r>
      <w:r w:rsidRPr="0078318A">
        <w:rPr>
          <w:rFonts w:ascii="Times New Roman" w:hAnsi="Times New Roman" w:cs="Times New Roman"/>
          <w:sz w:val="24"/>
          <w:szCs w:val="24"/>
        </w:rPr>
        <w:t>Контраст в изображении героев повести. Тема столкновения мечты и действительности. Сочетание лиризма, юмора и сатиры.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Литературные направления </w:t>
      </w:r>
      <w:r w:rsidRPr="0078318A">
        <w:rPr>
          <w:rFonts w:ascii="Times New Roman" w:hAnsi="Times New Roman" w:cs="Times New Roman"/>
          <w:sz w:val="24"/>
          <w:szCs w:val="24"/>
        </w:rPr>
        <w:t xml:space="preserve">первой половины </w:t>
      </w:r>
      <w:r w:rsidRPr="0078318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8318A">
        <w:rPr>
          <w:rFonts w:ascii="Times New Roman" w:hAnsi="Times New Roman" w:cs="Times New Roman"/>
          <w:sz w:val="24"/>
          <w:szCs w:val="24"/>
        </w:rPr>
        <w:t xml:space="preserve"> века – </w:t>
      </w:r>
      <w:r w:rsidR="00D825E2" w:rsidRPr="0078318A">
        <w:rPr>
          <w:rFonts w:ascii="Times New Roman" w:hAnsi="Times New Roman" w:cs="Times New Roman"/>
          <w:sz w:val="24"/>
          <w:szCs w:val="24"/>
        </w:rPr>
        <w:t xml:space="preserve">романтизм и </w:t>
      </w:r>
      <w:r w:rsidRPr="0078318A">
        <w:rPr>
          <w:rFonts w:ascii="Times New Roman" w:hAnsi="Times New Roman" w:cs="Times New Roman"/>
          <w:sz w:val="24"/>
          <w:szCs w:val="24"/>
        </w:rPr>
        <w:t>реализм (общая характеристика).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Default="0078318A" w:rsidP="00F91093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второй половины </w:t>
      </w:r>
      <w:r w:rsidRPr="0078318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8318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91093" w:rsidRPr="0078318A" w:rsidRDefault="003023B1" w:rsidP="00D82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(83</w:t>
      </w:r>
      <w:r w:rsidR="00F9109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Расцвет русского реалистического романа. Общечеловеческий и национальный смысл нравственно-философской проблематики русской литературы. Глубина психологического анализа, богатство языка.</w:t>
      </w:r>
    </w:p>
    <w:p w:rsidR="00D825E2" w:rsidRDefault="00D825E2" w:rsidP="00D82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Проза</w:t>
      </w:r>
    </w:p>
    <w:p w:rsidR="00D825E2" w:rsidRPr="0078318A" w:rsidRDefault="00D825E2" w:rsidP="00D8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И.А.Гончаров. </w:t>
      </w:r>
      <w:r w:rsidRPr="0078318A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:rsidR="00D825E2" w:rsidRPr="0078318A" w:rsidRDefault="00D825E2" w:rsidP="00D825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D825E2" w:rsidRPr="0078318A" w:rsidRDefault="00D825E2" w:rsidP="00D8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«Обломов». </w:t>
      </w:r>
      <w:r w:rsidRPr="0078318A">
        <w:rPr>
          <w:rFonts w:ascii="Times New Roman" w:hAnsi="Times New Roman" w:cs="Times New Roman"/>
          <w:sz w:val="24"/>
          <w:szCs w:val="24"/>
        </w:rPr>
        <w:t>«Свет» и «тени» в характере Обломова. Роль в романе истории</w:t>
      </w:r>
      <w:r>
        <w:rPr>
          <w:rFonts w:ascii="Times New Roman" w:hAnsi="Times New Roman" w:cs="Times New Roman"/>
          <w:sz w:val="24"/>
          <w:szCs w:val="24"/>
        </w:rPr>
        <w:t xml:space="preserve"> его взаимоотношений</w:t>
      </w:r>
      <w:r w:rsidRPr="0078318A">
        <w:rPr>
          <w:rFonts w:ascii="Times New Roman" w:hAnsi="Times New Roman" w:cs="Times New Roman"/>
          <w:sz w:val="24"/>
          <w:szCs w:val="24"/>
        </w:rPr>
        <w:t xml:space="preserve"> с Ольгой Ильинской. Трагический колорит в изображении судьбы Обломова. Сопоставление Обломова и </w:t>
      </w:r>
      <w:proofErr w:type="spellStart"/>
      <w:r w:rsidRPr="0078318A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как средство выражения авторской позиции.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 xml:space="preserve">: её исторические и социальные корни, нравственное содержание. </w:t>
      </w:r>
    </w:p>
    <w:p w:rsidR="00D825E2" w:rsidRPr="0078318A" w:rsidRDefault="00D825E2" w:rsidP="00D825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5E2" w:rsidRPr="0078318A" w:rsidRDefault="00D825E2" w:rsidP="00D825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D825E2" w:rsidRDefault="00D825E2" w:rsidP="00D8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lastRenderedPageBreak/>
        <w:t>«Обыкно</w:t>
      </w:r>
      <w:r>
        <w:rPr>
          <w:rFonts w:ascii="Times New Roman" w:hAnsi="Times New Roman" w:cs="Times New Roman"/>
          <w:sz w:val="24"/>
          <w:szCs w:val="24"/>
        </w:rPr>
        <w:t>венная история».</w:t>
      </w:r>
    </w:p>
    <w:p w:rsidR="00D825E2" w:rsidRPr="0078318A" w:rsidRDefault="00D825E2" w:rsidP="00D8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А.Н.Островский. </w:t>
      </w:r>
      <w:r w:rsidRPr="0078318A">
        <w:rPr>
          <w:rFonts w:ascii="Times New Roman" w:hAnsi="Times New Roman" w:cs="Times New Roman"/>
          <w:sz w:val="24"/>
          <w:szCs w:val="24"/>
        </w:rPr>
        <w:t>Жизнь и творчество (тема «горячего сердца» и «тёмного царства» в пьесах драматурга).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«Гроза».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Катерина и Кабаниха – два полюса Калиновского мира. Трагическая острота конфликта Катерины с «тёмным царством». Символика заглавия пьесы. 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«Лес»</w:t>
      </w:r>
      <w:r w:rsidR="00D825E2">
        <w:rPr>
          <w:rFonts w:ascii="Times New Roman" w:hAnsi="Times New Roman" w:cs="Times New Roman"/>
          <w:sz w:val="24"/>
          <w:szCs w:val="24"/>
        </w:rPr>
        <w:t>, «Снегурочка», «Бесприданница».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Pr="0078318A">
        <w:rPr>
          <w:rFonts w:ascii="Times New Roman" w:hAnsi="Times New Roman" w:cs="Times New Roman"/>
          <w:sz w:val="24"/>
          <w:szCs w:val="24"/>
        </w:rPr>
        <w:t xml:space="preserve"> Жизнь и творчество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«Отцы и дети».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Базаров в системе действующих лиц. Ум, твёрдая воля, громадное самолюбие как отличительные черты главного героя. Его нигилизм и нравственный максимализм. Отношение автора к герою. Проблемы поколений, жизненной активности и вечных человеческих ценностей (любви, дружбы, отношения к природе и искусству) в романе. Своеобразие композиции (испытание героев в сходных ситуациях, роль диалогов). Споры вокруг романа. 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«Дворянское гнездо», «Рудин».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i/>
          <w:sz w:val="24"/>
          <w:szCs w:val="24"/>
        </w:rPr>
        <w:t xml:space="preserve">Из поэзии середины </w:t>
      </w:r>
      <w:r w:rsidRPr="00F91093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F91093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9C365D" w:rsidRPr="0078318A" w:rsidRDefault="009C365D" w:rsidP="009C3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Н.А.Некрасов.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9C365D" w:rsidRPr="0078318A" w:rsidRDefault="009C365D" w:rsidP="009C36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9C365D" w:rsidRPr="0078318A" w:rsidRDefault="009C365D" w:rsidP="009C3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«Вчерашний день, часу в шестом…», «Поэт и гражданин», «Элегия» («Пускай нам говорит изменчивая мода…»).</w:t>
      </w:r>
    </w:p>
    <w:p w:rsidR="00835A95" w:rsidRPr="0078318A" w:rsidRDefault="00835A95" w:rsidP="00835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«Кому на Руси жить хорошо».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Замысел и история создания поэмы.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Народно-поэтическая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 поэмы. </w:t>
      </w:r>
      <w:r w:rsidRPr="0078318A">
        <w:rPr>
          <w:rFonts w:ascii="Times New Roman" w:hAnsi="Times New Roman" w:cs="Times New Roman"/>
          <w:sz w:val="24"/>
          <w:szCs w:val="24"/>
        </w:rPr>
        <w:t>Её композиция и стиль. Философия народной жизни («Крестьянка»). Тема судьбы России («Пир на весь мир»).</w:t>
      </w:r>
    </w:p>
    <w:p w:rsidR="009C365D" w:rsidRPr="0078318A" w:rsidRDefault="009C365D" w:rsidP="009C36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65D" w:rsidRPr="0078318A" w:rsidRDefault="009C365D" w:rsidP="009C36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9C365D" w:rsidRDefault="009C365D" w:rsidP="009C3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«В дороге», «Еду ли ночью по улице тёмной…», «Тишина», «Мы с тобой бестолковые люди…», «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 xml:space="preserve"> Муза! Я у двери гроба…».</w:t>
      </w:r>
    </w:p>
    <w:p w:rsidR="00835A95" w:rsidRPr="0078318A" w:rsidRDefault="00835A95" w:rsidP="009C3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65D" w:rsidRPr="0078318A" w:rsidRDefault="009C365D" w:rsidP="009C3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Лирика Некрасова – воплощение страданий, дум и чаяний народа. Лирический герой как выразитель веры в народ, неудовлетворённости собой, готовности к самопожертвованию. Некрасов о высоком предназначении поэзии.</w:t>
      </w:r>
    </w:p>
    <w:p w:rsidR="009C365D" w:rsidRPr="0078318A" w:rsidRDefault="009C365D" w:rsidP="009C3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Новаторство Некрасова: сближение поэтического яз</w:t>
      </w:r>
      <w:r w:rsidR="00835A95">
        <w:rPr>
          <w:rFonts w:ascii="Times New Roman" w:hAnsi="Times New Roman" w:cs="Times New Roman"/>
          <w:sz w:val="24"/>
          <w:szCs w:val="24"/>
        </w:rPr>
        <w:t xml:space="preserve">ыка с </w:t>
      </w:r>
      <w:proofErr w:type="gramStart"/>
      <w:r w:rsidR="00835A95">
        <w:rPr>
          <w:rFonts w:ascii="Times New Roman" w:hAnsi="Times New Roman" w:cs="Times New Roman"/>
          <w:sz w:val="24"/>
          <w:szCs w:val="24"/>
        </w:rPr>
        <w:t>разговорным</w:t>
      </w:r>
      <w:proofErr w:type="gramEnd"/>
      <w:r w:rsidR="00835A95">
        <w:rPr>
          <w:rFonts w:ascii="Times New Roman" w:hAnsi="Times New Roman" w:cs="Times New Roman"/>
          <w:sz w:val="24"/>
          <w:szCs w:val="24"/>
        </w:rPr>
        <w:t xml:space="preserve">, поэтических </w:t>
      </w:r>
      <w:r w:rsidRPr="0078318A">
        <w:rPr>
          <w:rFonts w:ascii="Times New Roman" w:hAnsi="Times New Roman" w:cs="Times New Roman"/>
          <w:sz w:val="24"/>
          <w:szCs w:val="24"/>
        </w:rPr>
        <w:t xml:space="preserve"> жанров</w:t>
      </w:r>
      <w:r w:rsidR="00835A95">
        <w:rPr>
          <w:rFonts w:ascii="Times New Roman" w:hAnsi="Times New Roman" w:cs="Times New Roman"/>
          <w:sz w:val="24"/>
          <w:szCs w:val="24"/>
        </w:rPr>
        <w:t>с прозаическими</w:t>
      </w:r>
      <w:r w:rsidRPr="0078318A">
        <w:rPr>
          <w:rFonts w:ascii="Times New Roman" w:hAnsi="Times New Roman" w:cs="Times New Roman"/>
          <w:sz w:val="24"/>
          <w:szCs w:val="24"/>
        </w:rPr>
        <w:t>; широкое использование фольклора.</w:t>
      </w:r>
    </w:p>
    <w:p w:rsidR="009C365D" w:rsidRPr="0078318A" w:rsidRDefault="009C365D" w:rsidP="009C3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Ф.И.Тютчев.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318A"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», </w:t>
      </w:r>
      <w:r w:rsidR="00835A95">
        <w:rPr>
          <w:rFonts w:ascii="Times New Roman" w:hAnsi="Times New Roman" w:cs="Times New Roman"/>
          <w:sz w:val="24"/>
          <w:szCs w:val="24"/>
        </w:rPr>
        <w:t xml:space="preserve">«Цицерон», </w:t>
      </w:r>
      <w:r w:rsidRPr="0078318A">
        <w:rPr>
          <w:rFonts w:ascii="Times New Roman" w:hAnsi="Times New Roman" w:cs="Times New Roman"/>
          <w:sz w:val="24"/>
          <w:szCs w:val="24"/>
        </w:rPr>
        <w:t>«О, как убийственно мы любим…», «Не то, что мните вы, природа…»,</w:t>
      </w:r>
      <w:r w:rsidR="00835A95">
        <w:rPr>
          <w:rFonts w:ascii="Times New Roman" w:hAnsi="Times New Roman" w:cs="Times New Roman"/>
          <w:sz w:val="24"/>
          <w:szCs w:val="24"/>
        </w:rPr>
        <w:t xml:space="preserve"> «Предопределение», «Она сидела на полу», </w:t>
      </w:r>
      <w:r w:rsidRPr="0078318A">
        <w:rPr>
          <w:rFonts w:ascii="Times New Roman" w:hAnsi="Times New Roman" w:cs="Times New Roman"/>
          <w:sz w:val="24"/>
          <w:szCs w:val="24"/>
        </w:rPr>
        <w:t xml:space="preserve"> «К.Б.» («Я встретил вас – и всё былое…»)</w:t>
      </w:r>
      <w:r w:rsidR="00835A95">
        <w:rPr>
          <w:rFonts w:ascii="Times New Roman" w:hAnsi="Times New Roman" w:cs="Times New Roman"/>
          <w:sz w:val="24"/>
          <w:szCs w:val="24"/>
        </w:rPr>
        <w:t xml:space="preserve"> (по выбору)</w:t>
      </w:r>
      <w:r w:rsidRPr="0078318A">
        <w:rPr>
          <w:rFonts w:ascii="Times New Roman" w:hAnsi="Times New Roman" w:cs="Times New Roman"/>
          <w:sz w:val="24"/>
          <w:szCs w:val="24"/>
        </w:rPr>
        <w:t>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«Нам не дано предугадать…», «Умом Россию не понять…», «Природа – сфинкс. И тем она верней…», «Слёзы людские, о слёзы людские…», «Осенний вечер»</w:t>
      </w:r>
      <w:r w:rsidR="00835A95">
        <w:rPr>
          <w:rFonts w:ascii="Times New Roman" w:hAnsi="Times New Roman" w:cs="Times New Roman"/>
          <w:sz w:val="24"/>
          <w:szCs w:val="24"/>
        </w:rPr>
        <w:t xml:space="preserve"> (по выбору)</w:t>
      </w:r>
      <w:r w:rsidRPr="0078318A">
        <w:rPr>
          <w:rFonts w:ascii="Times New Roman" w:hAnsi="Times New Roman" w:cs="Times New Roman"/>
          <w:sz w:val="24"/>
          <w:szCs w:val="24"/>
        </w:rPr>
        <w:t>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Тютчев – поэт-философ. Трагическое ощущение мимолётности человеческого бытия. Мотивы противоборства враждебных сил в природе и в душе человека. Пластическая точность образов, их символический смысл.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А.А. Фет.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78318A" w:rsidRDefault="00835A95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«Шёпот, робкое дыханье», </w:t>
      </w:r>
      <w:r>
        <w:rPr>
          <w:rFonts w:ascii="Times New Roman" w:hAnsi="Times New Roman" w:cs="Times New Roman"/>
          <w:sz w:val="24"/>
          <w:szCs w:val="24"/>
        </w:rPr>
        <w:t xml:space="preserve">«Какая грусть! Конец аллеи…», </w:t>
      </w:r>
      <w:r w:rsidR="0078318A" w:rsidRPr="0078318A">
        <w:rPr>
          <w:rFonts w:ascii="Times New Roman" w:hAnsi="Times New Roman" w:cs="Times New Roman"/>
          <w:sz w:val="24"/>
          <w:szCs w:val="24"/>
        </w:rPr>
        <w:t>«Сияла ночь. Луной был полон сад…», «Это утро, радость эта…»</w:t>
      </w:r>
      <w:r>
        <w:rPr>
          <w:rFonts w:ascii="Times New Roman" w:hAnsi="Times New Roman" w:cs="Times New Roman"/>
          <w:sz w:val="24"/>
          <w:szCs w:val="24"/>
        </w:rPr>
        <w:t>, «Ласточки пропали…»(по выбору).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«Ещё майская ночь», «Я пришёл к тебе с приветом…», «В лунном сиянии…»</w:t>
      </w:r>
      <w:r w:rsidR="00835A95">
        <w:rPr>
          <w:rFonts w:ascii="Times New Roman" w:hAnsi="Times New Roman" w:cs="Times New Roman"/>
          <w:sz w:val="24"/>
          <w:szCs w:val="24"/>
        </w:rPr>
        <w:t>(по выбору)</w:t>
      </w:r>
      <w:r w:rsidRPr="0078318A">
        <w:rPr>
          <w:rFonts w:ascii="Times New Roman" w:hAnsi="Times New Roman" w:cs="Times New Roman"/>
          <w:sz w:val="24"/>
          <w:szCs w:val="24"/>
        </w:rPr>
        <w:t>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Традиционные поэтические темы – природа, любовь, творчество – и «новое их освещение волшебным языком искусства» (А.А.Фет). Изображение мимолётных, изменяющихся состояний человеческой души и природы. Музыкальность лирики Фета.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835A95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А.К.</w:t>
      </w:r>
      <w:r w:rsidR="0078318A" w:rsidRPr="0078318A">
        <w:rPr>
          <w:rFonts w:ascii="Times New Roman" w:hAnsi="Times New Roman" w:cs="Times New Roman"/>
          <w:b/>
          <w:sz w:val="24"/>
          <w:szCs w:val="24"/>
        </w:rPr>
        <w:t xml:space="preserve"> Толстой.</w:t>
      </w:r>
      <w:r w:rsidR="0078318A" w:rsidRPr="0078318A">
        <w:rPr>
          <w:rFonts w:ascii="Times New Roman" w:hAnsi="Times New Roman" w:cs="Times New Roman"/>
          <w:sz w:val="24"/>
          <w:szCs w:val="24"/>
        </w:rPr>
        <w:t xml:space="preserve"> Жизнь и творчество (с обобщением </w:t>
      </w:r>
      <w:proofErr w:type="gramStart"/>
      <w:r w:rsidR="0078318A"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78318A" w:rsidRPr="0078318A">
        <w:rPr>
          <w:rFonts w:ascii="Times New Roman" w:hAnsi="Times New Roman" w:cs="Times New Roman"/>
          <w:sz w:val="24"/>
          <w:szCs w:val="24"/>
        </w:rPr>
        <w:t>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78318A" w:rsidRDefault="00835A95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«Средь шумного бала, случайно…», </w:t>
      </w:r>
      <w:r w:rsidR="0078318A" w:rsidRPr="0078318A">
        <w:rPr>
          <w:rFonts w:ascii="Times New Roman" w:hAnsi="Times New Roman" w:cs="Times New Roman"/>
          <w:sz w:val="24"/>
          <w:szCs w:val="24"/>
        </w:rPr>
        <w:t xml:space="preserve">«Коль любить, так </w:t>
      </w:r>
      <w:proofErr w:type="gramStart"/>
      <w:r w:rsidR="0078318A" w:rsidRPr="0078318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78318A" w:rsidRPr="0078318A">
        <w:rPr>
          <w:rFonts w:ascii="Times New Roman" w:hAnsi="Times New Roman" w:cs="Times New Roman"/>
          <w:sz w:val="24"/>
          <w:szCs w:val="24"/>
        </w:rPr>
        <w:t xml:space="preserve"> рассудку…», «Ты не спрашивай, не распытывай…»,  «Вновь растворилась дверь на влажное крыльцо…»</w:t>
      </w:r>
      <w:r>
        <w:rPr>
          <w:rFonts w:ascii="Times New Roman" w:hAnsi="Times New Roman" w:cs="Times New Roman"/>
          <w:sz w:val="24"/>
          <w:szCs w:val="24"/>
        </w:rPr>
        <w:t>, «Ты не спрашивай, не распытывай…».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Мажорный тон, ясность и гармоничнос</w:t>
      </w:r>
      <w:r w:rsidR="005D49C9">
        <w:rPr>
          <w:rFonts w:ascii="Times New Roman" w:hAnsi="Times New Roman" w:cs="Times New Roman"/>
          <w:sz w:val="24"/>
          <w:szCs w:val="24"/>
        </w:rPr>
        <w:t>ть поэзии А.К.Толстого. Стихия л</w:t>
      </w:r>
      <w:r w:rsidRPr="0078318A">
        <w:rPr>
          <w:rFonts w:ascii="Times New Roman" w:hAnsi="Times New Roman" w:cs="Times New Roman"/>
          <w:sz w:val="24"/>
          <w:szCs w:val="24"/>
        </w:rPr>
        <w:t>юбви в лирике поэта.</w:t>
      </w:r>
    </w:p>
    <w:p w:rsidR="0078318A" w:rsidRPr="0078318A" w:rsidRDefault="005D49C9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«Сон Попова».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18A">
        <w:rPr>
          <w:rFonts w:ascii="Times New Roman" w:hAnsi="Times New Roman" w:cs="Times New Roman"/>
          <w:b/>
          <w:sz w:val="24"/>
          <w:szCs w:val="24"/>
        </w:rPr>
        <w:t>Ф.М.Достоевский.</w:t>
      </w:r>
      <w:r w:rsidRPr="0078318A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и творчество.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«Преступление и наказание».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Многоплановость и сложность социально-психологического конфликта в романе. Бескомпромиссный поиск истины, боль за человека как основа авторской позиции. Социальные и философские истоки бунта Раскольникова. Смысл его теории. Трагическая постановка и решение проблемы личной ответственности человека за судьбы мира. «Двойники» Раскольникова и их художественная роль. 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«Идиот».</w:t>
      </w:r>
    </w:p>
    <w:p w:rsidR="005D49C9" w:rsidRPr="0078318A" w:rsidRDefault="005D49C9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9C9" w:rsidRDefault="005D49C9" w:rsidP="005D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18A">
        <w:rPr>
          <w:rFonts w:ascii="Times New Roman" w:hAnsi="Times New Roman" w:cs="Times New Roman"/>
          <w:b/>
          <w:sz w:val="24"/>
          <w:szCs w:val="24"/>
        </w:rPr>
        <w:t>М.Е.Салтыков</w:t>
      </w:r>
      <w:proofErr w:type="spellEnd"/>
      <w:r w:rsidRPr="0078318A">
        <w:rPr>
          <w:rFonts w:ascii="Times New Roman" w:hAnsi="Times New Roman" w:cs="Times New Roman"/>
          <w:b/>
          <w:sz w:val="24"/>
          <w:szCs w:val="24"/>
        </w:rPr>
        <w:t xml:space="preserve">-Щедрин.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5D49C9" w:rsidRPr="0078318A" w:rsidRDefault="005D49C9" w:rsidP="005D49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D49C9" w:rsidRPr="0078318A" w:rsidRDefault="005D49C9" w:rsidP="005D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9C9" w:rsidRPr="0078318A" w:rsidRDefault="005D49C9" w:rsidP="005D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>«История одного города»</w:t>
      </w:r>
      <w:r w:rsidRPr="0078318A">
        <w:rPr>
          <w:rFonts w:ascii="Times New Roman" w:hAnsi="Times New Roman" w:cs="Times New Roman"/>
          <w:sz w:val="24"/>
          <w:szCs w:val="24"/>
        </w:rPr>
        <w:t xml:space="preserve"> (обзор с чтением и разбором избранных страниц). Замысел, проблематика и жанр произведения. Гротеск, черты антиутопии в произведении.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Н.С.Лесков.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«Однодум». </w:t>
      </w:r>
      <w:r w:rsidRPr="0078318A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78318A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в рассказе. Герой, который «возвышается над чертою простой нравственности» (Н.С.Лесков). Язык рассказа.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«Очарованный странник», «</w:t>
      </w:r>
      <w:proofErr w:type="spellStart"/>
      <w:r w:rsidRPr="0078318A">
        <w:rPr>
          <w:rFonts w:ascii="Times New Roman" w:hAnsi="Times New Roman" w:cs="Times New Roman"/>
          <w:sz w:val="24"/>
          <w:szCs w:val="24"/>
        </w:rPr>
        <w:t>ЛедиМакбет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18A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уезда».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Л.Н.Толстой. </w:t>
      </w:r>
      <w:r w:rsidRPr="0078318A">
        <w:rPr>
          <w:rFonts w:ascii="Times New Roman" w:hAnsi="Times New Roman" w:cs="Times New Roman"/>
          <w:sz w:val="24"/>
          <w:szCs w:val="24"/>
        </w:rPr>
        <w:t xml:space="preserve">Жизненный и творческий путь: основные этапы (с обобщением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).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«Война и мир» </w:t>
      </w:r>
      <w:r w:rsidRPr="00357780">
        <w:rPr>
          <w:rFonts w:ascii="Times New Roman" w:hAnsi="Times New Roman" w:cs="Times New Roman"/>
          <w:sz w:val="24"/>
          <w:szCs w:val="24"/>
        </w:rPr>
        <w:t xml:space="preserve">- роман-эпопея. </w:t>
      </w:r>
      <w:r w:rsidRPr="0078318A">
        <w:rPr>
          <w:rFonts w:ascii="Times New Roman" w:hAnsi="Times New Roman" w:cs="Times New Roman"/>
          <w:sz w:val="24"/>
          <w:szCs w:val="24"/>
        </w:rPr>
        <w:t>Народ и личность – одна из главных проблем романа. Изображение судеб отдельных людей в тесной связи с крупнейшими историческими событиями. Богатая внутренняя жизнь главных героев романа, поиски ими смысла жизни. Душевная красота в понимании писателя. Любовь Толстого к жизни, чувство полноты бытия. «Мысль народная» в романе (вопрос о смысле исторического процесса, о границах человеческой воли). Кутузов и Наполеон. Правдивое изображение войны и основных её героев – простых солдат – как художественное открытие Толстого. Единство картин войны и мира и философских размышлений писателя. Психологизм романа («диалектика души», роль портретных деталей и внутренних монологов). Картины природы в романе.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ab/>
        <w:t>Мировое значение творчества Л.Н.Толстого.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«</w:t>
      </w:r>
      <w:r w:rsidR="00357780">
        <w:rPr>
          <w:rFonts w:ascii="Times New Roman" w:hAnsi="Times New Roman" w:cs="Times New Roman"/>
          <w:sz w:val="24"/>
          <w:szCs w:val="24"/>
        </w:rPr>
        <w:t>Севастопольские рассказы</w:t>
      </w:r>
      <w:r w:rsidRPr="0078318A">
        <w:rPr>
          <w:rFonts w:ascii="Times New Roman" w:hAnsi="Times New Roman" w:cs="Times New Roman"/>
          <w:sz w:val="24"/>
          <w:szCs w:val="24"/>
        </w:rPr>
        <w:t>».</w:t>
      </w:r>
    </w:p>
    <w:p w:rsid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780" w:rsidRDefault="00357780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самостоятельного чтения и бесед (ко всему курсу)</w:t>
      </w:r>
    </w:p>
    <w:p w:rsidR="00357780" w:rsidRPr="00357780" w:rsidRDefault="00357780" w:rsidP="007831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18A" w:rsidRDefault="00357780" w:rsidP="00F91093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F91093" w:rsidRPr="0078318A" w:rsidRDefault="003023B1" w:rsidP="00357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(8</w:t>
      </w:r>
      <w:r w:rsidR="00F9109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18A">
        <w:rPr>
          <w:rFonts w:ascii="Times New Roman" w:hAnsi="Times New Roman" w:cs="Times New Roman"/>
          <w:sz w:val="24"/>
          <w:szCs w:val="24"/>
        </w:rPr>
        <w:t>Краткие сведения о жизни и творчестве писателей; беседы по прочитанным произведениям; обзор крупных эпических произведений с чтением и разбором избранных глав и страниц.)</w:t>
      </w:r>
      <w:proofErr w:type="gramEnd"/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F91093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  <w:r w:rsidRPr="00F91093">
        <w:rPr>
          <w:rFonts w:ascii="Times New Roman" w:hAnsi="Times New Roman" w:cs="Times New Roman"/>
          <w:b/>
          <w:sz w:val="24"/>
          <w:szCs w:val="24"/>
        </w:rPr>
        <w:t>.Байрон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«Корсар», 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Ч.Диккенс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«Большие надежды», </w:t>
      </w:r>
      <w:r w:rsidRPr="00F91093">
        <w:rPr>
          <w:rFonts w:ascii="Times New Roman" w:hAnsi="Times New Roman" w:cs="Times New Roman"/>
          <w:b/>
          <w:sz w:val="24"/>
          <w:szCs w:val="24"/>
        </w:rPr>
        <w:t>О Уайльд</w:t>
      </w:r>
      <w:r w:rsidRPr="007831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 xml:space="preserve">Сказки, </w:t>
      </w:r>
      <w:r w:rsidRPr="00F91093">
        <w:rPr>
          <w:rFonts w:ascii="Times New Roman" w:hAnsi="Times New Roman" w:cs="Times New Roman"/>
          <w:b/>
          <w:sz w:val="24"/>
          <w:szCs w:val="24"/>
        </w:rPr>
        <w:t>О де Бальзак</w:t>
      </w:r>
      <w:r w:rsidRPr="0078318A">
        <w:rPr>
          <w:rFonts w:ascii="Times New Roman" w:hAnsi="Times New Roman" w:cs="Times New Roman"/>
          <w:sz w:val="24"/>
          <w:szCs w:val="24"/>
        </w:rPr>
        <w:t xml:space="preserve"> «Отец Горио», </w:t>
      </w:r>
      <w:r w:rsidRPr="00F91093">
        <w:rPr>
          <w:rFonts w:ascii="Times New Roman" w:hAnsi="Times New Roman" w:cs="Times New Roman"/>
          <w:b/>
          <w:sz w:val="24"/>
          <w:szCs w:val="24"/>
        </w:rPr>
        <w:t>Стендаль</w:t>
      </w:r>
      <w:r w:rsidRPr="0078318A">
        <w:rPr>
          <w:rFonts w:ascii="Times New Roman" w:hAnsi="Times New Roman" w:cs="Times New Roman"/>
          <w:sz w:val="24"/>
          <w:szCs w:val="24"/>
        </w:rPr>
        <w:t xml:space="preserve"> «Красное и чёрное», 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П.Мериме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«Кармен», 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В.Гюго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«Собор Парижской богоматери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Г.Флобер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«Госпожа </w:t>
      </w:r>
      <w:proofErr w:type="spellStart"/>
      <w:r w:rsidRPr="0078318A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Э.Т.А.Гофман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 «Крошка Цахес, по прозванию </w:t>
      </w:r>
      <w:proofErr w:type="spellStart"/>
      <w:r w:rsidRPr="0078318A">
        <w:rPr>
          <w:rFonts w:ascii="Times New Roman" w:hAnsi="Times New Roman" w:cs="Times New Roman"/>
          <w:sz w:val="24"/>
          <w:szCs w:val="24"/>
        </w:rPr>
        <w:t>Цинновбер</w:t>
      </w:r>
      <w:proofErr w:type="spellEnd"/>
      <w:r w:rsidRPr="0078318A">
        <w:rPr>
          <w:rFonts w:ascii="Times New Roman" w:hAnsi="Times New Roman" w:cs="Times New Roman"/>
          <w:sz w:val="24"/>
          <w:szCs w:val="24"/>
        </w:rPr>
        <w:t xml:space="preserve">», </w:t>
      </w:r>
      <w:r w:rsidRPr="00F91093">
        <w:rPr>
          <w:rFonts w:ascii="Times New Roman" w:hAnsi="Times New Roman" w:cs="Times New Roman"/>
          <w:b/>
          <w:sz w:val="24"/>
          <w:szCs w:val="24"/>
        </w:rPr>
        <w:t>Г Гейне</w:t>
      </w:r>
      <w:r w:rsidRPr="00783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 xml:space="preserve"> Лирика, </w:t>
      </w:r>
      <w:r w:rsidRPr="00F91093">
        <w:rPr>
          <w:rFonts w:ascii="Times New Roman" w:hAnsi="Times New Roman" w:cs="Times New Roman"/>
          <w:b/>
          <w:sz w:val="24"/>
          <w:szCs w:val="24"/>
        </w:rPr>
        <w:t>Э</w:t>
      </w:r>
      <w:r w:rsidR="00F91093">
        <w:rPr>
          <w:rFonts w:ascii="Times New Roman" w:hAnsi="Times New Roman" w:cs="Times New Roman"/>
          <w:b/>
          <w:sz w:val="24"/>
          <w:szCs w:val="24"/>
        </w:rPr>
        <w:t>.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78318A">
        <w:rPr>
          <w:rFonts w:ascii="Times New Roman" w:hAnsi="Times New Roman" w:cs="Times New Roman"/>
          <w:sz w:val="24"/>
          <w:szCs w:val="24"/>
        </w:rPr>
        <w:t xml:space="preserve"> «Убийство на улице Морг».</w:t>
      </w:r>
    </w:p>
    <w:p w:rsidR="0015321E" w:rsidRDefault="0015321E" w:rsidP="007831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21E" w:rsidRDefault="0015321E" w:rsidP="0015321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CA">
        <w:rPr>
          <w:rFonts w:ascii="Times New Roman" w:hAnsi="Times New Roman" w:cs="Times New Roman"/>
          <w:b/>
          <w:sz w:val="28"/>
          <w:szCs w:val="28"/>
        </w:rPr>
        <w:t>Программное и учебно-методическое обеспечение</w:t>
      </w:r>
    </w:p>
    <w:p w:rsidR="0015321E" w:rsidRPr="00EF5ACA" w:rsidRDefault="0015321E" w:rsidP="0015321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1E" w:rsidRDefault="0015321E" w:rsidP="0015321E">
      <w:p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EF5ACA">
        <w:rPr>
          <w:rFonts w:ascii="Times New Roman" w:hAnsi="Times New Roman" w:cs="Times New Roman"/>
          <w:b/>
          <w:szCs w:val="28"/>
        </w:rPr>
        <w:t>Учебник</w:t>
      </w:r>
      <w:r>
        <w:rPr>
          <w:rFonts w:ascii="Times New Roman" w:hAnsi="Times New Roman" w:cs="Times New Roman"/>
          <w:b/>
          <w:szCs w:val="28"/>
        </w:rPr>
        <w:t>и</w:t>
      </w:r>
      <w:r w:rsidRPr="00EF5ACA">
        <w:rPr>
          <w:rFonts w:ascii="Times New Roman" w:hAnsi="Times New Roman" w:cs="Times New Roman"/>
          <w:b/>
          <w:szCs w:val="28"/>
        </w:rPr>
        <w:t xml:space="preserve">: </w:t>
      </w:r>
      <w:r>
        <w:rPr>
          <w:rFonts w:ascii="Times New Roman" w:hAnsi="Times New Roman" w:cs="Times New Roman"/>
          <w:b/>
          <w:szCs w:val="28"/>
        </w:rPr>
        <w:t xml:space="preserve">1. </w:t>
      </w:r>
      <w:r w:rsidRPr="00EF5ACA">
        <w:rPr>
          <w:rFonts w:ascii="Times New Roman" w:hAnsi="Times New Roman" w:cs="Times New Roman"/>
          <w:color w:val="000000"/>
          <w:szCs w:val="20"/>
        </w:rPr>
        <w:t>Литература. 10 класс: учебник для ОУ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EF5ACA">
        <w:rPr>
          <w:rFonts w:ascii="Times New Roman" w:hAnsi="Times New Roman" w:cs="Times New Roman"/>
          <w:color w:val="000000"/>
          <w:szCs w:val="20"/>
        </w:rPr>
        <w:t xml:space="preserve">(базовый уровень). В 2 ч./Ю.И. </w:t>
      </w:r>
      <w:proofErr w:type="spellStart"/>
      <w:r w:rsidRPr="00EF5ACA">
        <w:rPr>
          <w:rFonts w:ascii="Times New Roman" w:hAnsi="Times New Roman" w:cs="Times New Roman"/>
          <w:color w:val="000000"/>
          <w:szCs w:val="20"/>
        </w:rPr>
        <w:t>Лыссый</w:t>
      </w:r>
      <w:proofErr w:type="spellEnd"/>
      <w:r w:rsidRPr="00EF5ACA">
        <w:rPr>
          <w:rFonts w:ascii="Times New Roman" w:hAnsi="Times New Roman" w:cs="Times New Roman"/>
          <w:color w:val="000000"/>
          <w:szCs w:val="20"/>
        </w:rPr>
        <w:t>, Г.И. Беленький, Л.Б. Воронин и др. - М.</w:t>
      </w:r>
      <w:proofErr w:type="gramStart"/>
      <w:r w:rsidRPr="00EF5ACA">
        <w:rPr>
          <w:rFonts w:ascii="Times New Roman" w:hAnsi="Times New Roman" w:cs="Times New Roman"/>
          <w:color w:val="000000"/>
          <w:szCs w:val="20"/>
        </w:rPr>
        <w:t xml:space="preserve"> :</w:t>
      </w:r>
      <w:proofErr w:type="gramEnd"/>
      <w:r w:rsidRPr="00EF5ACA">
        <w:rPr>
          <w:rFonts w:ascii="Times New Roman" w:hAnsi="Times New Roman" w:cs="Times New Roman"/>
          <w:color w:val="000000"/>
          <w:szCs w:val="20"/>
        </w:rPr>
        <w:t xml:space="preserve"> Мнемозина, 2013</w:t>
      </w:r>
    </w:p>
    <w:p w:rsidR="0015321E" w:rsidRPr="00EF5ACA" w:rsidRDefault="0015321E" w:rsidP="0015321E">
      <w:pPr>
        <w:spacing w:after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EF5ACA">
        <w:rPr>
          <w:rFonts w:ascii="Times New Roman" w:hAnsi="Times New Roman" w:cs="Times New Roman"/>
          <w:b/>
          <w:color w:val="000000"/>
          <w:szCs w:val="28"/>
        </w:rPr>
        <w:t>Методическое пособие</w:t>
      </w:r>
      <w:r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EF5ACA">
        <w:rPr>
          <w:rFonts w:ascii="Times New Roman" w:hAnsi="Times New Roman" w:cs="Times New Roman"/>
          <w:b/>
          <w:color w:val="000000"/>
          <w:szCs w:val="28"/>
        </w:rPr>
        <w:t xml:space="preserve">для учителя: </w:t>
      </w:r>
    </w:p>
    <w:p w:rsidR="0015321E" w:rsidRPr="00EF5ACA" w:rsidRDefault="0015321E" w:rsidP="0015321E">
      <w:pPr>
        <w:spacing w:after="0"/>
        <w:rPr>
          <w:rFonts w:ascii="Times New Roman" w:hAnsi="Times New Roman" w:cs="Times New Roman"/>
        </w:rPr>
      </w:pPr>
      <w:r w:rsidRPr="00EF5ACA">
        <w:rPr>
          <w:rFonts w:ascii="Times New Roman" w:hAnsi="Times New Roman" w:cs="Times New Roman"/>
        </w:rPr>
        <w:t>1.  Программы для общеобразовательных учреждений. Литература   5-11 классы  /под редакцией Г.И. Беленького. – М.:  «Мнемозин</w:t>
      </w:r>
      <w:r w:rsidR="003D43AD">
        <w:rPr>
          <w:rFonts w:ascii="Times New Roman" w:hAnsi="Times New Roman" w:cs="Times New Roman"/>
        </w:rPr>
        <w:t>а», 2012</w:t>
      </w:r>
    </w:p>
    <w:p w:rsidR="0015321E" w:rsidRDefault="0015321E" w:rsidP="0015321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EF5ACA">
        <w:rPr>
          <w:rFonts w:ascii="Times New Roman" w:hAnsi="Times New Roman" w:cs="Times New Roman"/>
          <w:color w:val="000000"/>
        </w:rPr>
        <w:t xml:space="preserve">2. </w:t>
      </w:r>
      <w:r w:rsidRPr="00EF5ACA">
        <w:rPr>
          <w:rFonts w:ascii="Times New Roman" w:hAnsi="Times New Roman" w:cs="Times New Roman"/>
          <w:color w:val="000000"/>
          <w:szCs w:val="28"/>
        </w:rPr>
        <w:t xml:space="preserve">Егорова, Н.В., </w:t>
      </w:r>
      <w:r w:rsidRPr="00EF5ACA">
        <w:rPr>
          <w:rFonts w:ascii="Times New Roman" w:hAnsi="Times New Roman" w:cs="Times New Roman"/>
          <w:szCs w:val="28"/>
        </w:rPr>
        <w:t xml:space="preserve">Золотарёва, И.В. Поурочные разработки по литературе </w:t>
      </w:r>
      <w:r w:rsidRPr="00EF5ACA">
        <w:rPr>
          <w:rFonts w:ascii="Times New Roman" w:hAnsi="Times New Roman" w:cs="Times New Roman"/>
          <w:szCs w:val="28"/>
          <w:lang w:val="en-US"/>
        </w:rPr>
        <w:t>XIX</w:t>
      </w:r>
      <w:r w:rsidRPr="00EF5ACA">
        <w:rPr>
          <w:rFonts w:ascii="Times New Roman" w:hAnsi="Times New Roman" w:cs="Times New Roman"/>
          <w:szCs w:val="28"/>
        </w:rPr>
        <w:t xml:space="preserve"> века: 10 класс/ Н.В.Егорова, И.В.З</w:t>
      </w:r>
      <w:r w:rsidR="003D43AD">
        <w:rPr>
          <w:rFonts w:ascii="Times New Roman" w:hAnsi="Times New Roman" w:cs="Times New Roman"/>
          <w:szCs w:val="28"/>
        </w:rPr>
        <w:t>олотарёва, - Москва «ВАКО», 2012</w:t>
      </w:r>
    </w:p>
    <w:p w:rsidR="0015321E" w:rsidRPr="0015321E" w:rsidRDefault="0015321E" w:rsidP="0015321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BB0E81">
        <w:rPr>
          <w:rFonts w:ascii="Times New Roman" w:hAnsi="Times New Roman"/>
          <w:sz w:val="24"/>
          <w:szCs w:val="24"/>
        </w:rPr>
        <w:t>Тесты Литература 9 -11 классы. Учебно-методическое пособ</w:t>
      </w:r>
      <w:r w:rsidR="003D43AD">
        <w:rPr>
          <w:rFonts w:ascii="Times New Roman" w:hAnsi="Times New Roman"/>
          <w:sz w:val="24"/>
          <w:szCs w:val="24"/>
        </w:rPr>
        <w:t>ие для учителя.- М.: Дрофа, 2015</w:t>
      </w:r>
    </w:p>
    <w:p w:rsidR="0015321E" w:rsidRPr="00EF5ACA" w:rsidRDefault="0015321E" w:rsidP="0015321E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EF5ACA">
        <w:rPr>
          <w:rFonts w:ascii="Times New Roman" w:hAnsi="Times New Roman" w:cs="Times New Roman"/>
          <w:b/>
          <w:szCs w:val="28"/>
        </w:rPr>
        <w:t>Дополнительная литература для учителя:</w:t>
      </w:r>
    </w:p>
    <w:p w:rsidR="0015321E" w:rsidRPr="00EF5ACA" w:rsidRDefault="0015321E" w:rsidP="0015321E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EF5ACA">
        <w:rPr>
          <w:rFonts w:ascii="Times New Roman" w:hAnsi="Times New Roman" w:cs="Times New Roman"/>
          <w:szCs w:val="28"/>
        </w:rPr>
        <w:t>. Шапошникова, В.В. «Открой мне глубокую тайну твою…». Методическое пособие по литературному анализу для старших классов/ В.В.Шапошнико</w:t>
      </w:r>
      <w:r w:rsidR="003D43AD">
        <w:rPr>
          <w:rFonts w:ascii="Times New Roman" w:hAnsi="Times New Roman" w:cs="Times New Roman"/>
          <w:szCs w:val="28"/>
        </w:rPr>
        <w:t>ва, - М.: Московский Лицей, 2012</w:t>
      </w:r>
    </w:p>
    <w:p w:rsidR="0015321E" w:rsidRPr="00EF5ACA" w:rsidRDefault="0015321E" w:rsidP="0015321E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EF5ACA">
        <w:rPr>
          <w:rFonts w:ascii="Times New Roman" w:hAnsi="Times New Roman" w:cs="Times New Roman"/>
          <w:b/>
          <w:szCs w:val="28"/>
        </w:rPr>
        <w:t>Пособия для учащихся:</w:t>
      </w:r>
    </w:p>
    <w:p w:rsidR="0015321E" w:rsidRPr="00EF5ACA" w:rsidRDefault="0015321E" w:rsidP="0015321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EF5ACA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EF5ACA">
        <w:rPr>
          <w:rFonts w:ascii="Times New Roman" w:hAnsi="Times New Roman" w:cs="Times New Roman"/>
          <w:szCs w:val="28"/>
        </w:rPr>
        <w:t>Альбеткова</w:t>
      </w:r>
      <w:proofErr w:type="spellEnd"/>
      <w:r w:rsidRPr="00EF5ACA">
        <w:rPr>
          <w:rFonts w:ascii="Times New Roman" w:hAnsi="Times New Roman" w:cs="Times New Roman"/>
          <w:szCs w:val="28"/>
        </w:rPr>
        <w:t xml:space="preserve">, Р.И. Учимся читать лирическое произведение/ </w:t>
      </w:r>
      <w:proofErr w:type="spellStart"/>
      <w:r w:rsidRPr="00EF5ACA">
        <w:rPr>
          <w:rFonts w:ascii="Times New Roman" w:hAnsi="Times New Roman" w:cs="Times New Roman"/>
          <w:szCs w:val="28"/>
        </w:rPr>
        <w:t>Р</w:t>
      </w:r>
      <w:r w:rsidR="003D43AD">
        <w:rPr>
          <w:rFonts w:ascii="Times New Roman" w:hAnsi="Times New Roman" w:cs="Times New Roman"/>
          <w:szCs w:val="28"/>
        </w:rPr>
        <w:t>.И.Альбеткова</w:t>
      </w:r>
      <w:proofErr w:type="spellEnd"/>
      <w:r w:rsidR="003D43AD">
        <w:rPr>
          <w:rFonts w:ascii="Times New Roman" w:hAnsi="Times New Roman" w:cs="Times New Roman"/>
          <w:szCs w:val="28"/>
        </w:rPr>
        <w:t>, - М.: Дрофа, 2013</w:t>
      </w:r>
      <w:r w:rsidRPr="00EF5ACA">
        <w:rPr>
          <w:rFonts w:ascii="Times New Roman" w:hAnsi="Times New Roman" w:cs="Times New Roman"/>
          <w:szCs w:val="28"/>
        </w:rPr>
        <w:t>.</w:t>
      </w:r>
    </w:p>
    <w:p w:rsidR="0015321E" w:rsidRPr="00EF5ACA" w:rsidRDefault="0015321E" w:rsidP="0015321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 w:rsidRPr="00EF5ACA">
        <w:rPr>
          <w:rFonts w:ascii="Times New Roman" w:hAnsi="Times New Roman" w:cs="Times New Roman"/>
          <w:szCs w:val="28"/>
        </w:rPr>
        <w:t>2. Мещерякова, М.И. Литература в таблицах и схемах (теория, история, словарь)/ М.И.Мещ</w:t>
      </w:r>
      <w:r w:rsidR="003D43AD">
        <w:rPr>
          <w:rFonts w:ascii="Times New Roman" w:hAnsi="Times New Roman" w:cs="Times New Roman"/>
          <w:szCs w:val="28"/>
        </w:rPr>
        <w:t>ерякова, - М.: Айрис-пресс, 2014</w:t>
      </w:r>
    </w:p>
    <w:p w:rsidR="0015321E" w:rsidRDefault="0015321E" w:rsidP="0015321E">
      <w:pPr>
        <w:pStyle w:val="ae"/>
        <w:spacing w:after="0"/>
        <w:ind w:left="0"/>
        <w:rPr>
          <w:rFonts w:ascii="Times New Roman" w:hAnsi="Times New Roman"/>
          <w:szCs w:val="28"/>
        </w:rPr>
      </w:pPr>
      <w:r w:rsidRPr="00EF5ACA"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 xml:space="preserve"> </w:t>
      </w:r>
      <w:r w:rsidRPr="00EF5ACA">
        <w:rPr>
          <w:rFonts w:ascii="Times New Roman" w:hAnsi="Times New Roman"/>
          <w:szCs w:val="28"/>
        </w:rPr>
        <w:t>Чернец, Л.В. Школьный словарь литературоведческих терминов/ Л.В.Черн</w:t>
      </w:r>
      <w:r w:rsidR="003D43AD">
        <w:rPr>
          <w:rFonts w:ascii="Times New Roman" w:hAnsi="Times New Roman"/>
          <w:szCs w:val="28"/>
        </w:rPr>
        <w:t>ец, - Москва «Просвещение», 2014</w:t>
      </w:r>
      <w:r w:rsidRPr="00EF5ACA">
        <w:rPr>
          <w:rFonts w:ascii="Times New Roman" w:hAnsi="Times New Roman"/>
          <w:szCs w:val="28"/>
        </w:rPr>
        <w:t xml:space="preserve"> </w:t>
      </w:r>
    </w:p>
    <w:p w:rsidR="0015321E" w:rsidRPr="00FB05C8" w:rsidRDefault="0015321E" w:rsidP="0015321E">
      <w:pPr>
        <w:pStyle w:val="ae"/>
        <w:spacing w:after="0"/>
        <w:ind w:left="0"/>
        <w:rPr>
          <w:rFonts w:ascii="Times New Roman" w:hAnsi="Times New Roman"/>
          <w:sz w:val="12"/>
          <w:szCs w:val="28"/>
        </w:rPr>
      </w:pPr>
    </w:p>
    <w:p w:rsidR="0015321E" w:rsidRDefault="0015321E" w:rsidP="0015321E">
      <w:pPr>
        <w:pStyle w:val="ae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 </w:t>
      </w:r>
      <w:r w:rsidRPr="00EF5ACA">
        <w:rPr>
          <w:rFonts w:ascii="Times New Roman" w:hAnsi="Times New Roman"/>
          <w:szCs w:val="28"/>
        </w:rPr>
        <w:t>Толковый словарь русского языка С.И.Оже</w:t>
      </w:r>
      <w:r w:rsidR="005652F1">
        <w:rPr>
          <w:rFonts w:ascii="Times New Roman" w:hAnsi="Times New Roman"/>
          <w:szCs w:val="28"/>
        </w:rPr>
        <w:t>гова и Н.Ю.Шведова. Москва, 2007</w:t>
      </w:r>
    </w:p>
    <w:p w:rsidR="0015321E" w:rsidRPr="00FB05C8" w:rsidRDefault="0015321E" w:rsidP="0015321E">
      <w:pPr>
        <w:pStyle w:val="ae"/>
        <w:spacing w:after="0"/>
        <w:ind w:left="0"/>
        <w:rPr>
          <w:rFonts w:ascii="Times New Roman" w:hAnsi="Times New Roman"/>
          <w:sz w:val="12"/>
          <w:szCs w:val="28"/>
        </w:rPr>
      </w:pPr>
    </w:p>
    <w:p w:rsidR="0015321E" w:rsidRPr="005652F1" w:rsidRDefault="0015321E" w:rsidP="005652F1">
      <w:pPr>
        <w:pStyle w:val="ae"/>
        <w:numPr>
          <w:ilvl w:val="0"/>
          <w:numId w:val="19"/>
        </w:numPr>
        <w:spacing w:after="0"/>
        <w:rPr>
          <w:rFonts w:ascii="Times New Roman" w:hAnsi="Times New Roman"/>
          <w:szCs w:val="28"/>
        </w:rPr>
      </w:pPr>
      <w:bookmarkStart w:id="0" w:name="_GoBack"/>
      <w:bookmarkEnd w:id="0"/>
      <w:r w:rsidRPr="005652F1">
        <w:rPr>
          <w:rFonts w:ascii="Times New Roman" w:hAnsi="Times New Roman"/>
          <w:szCs w:val="28"/>
        </w:rPr>
        <w:t>Васильченко, Н.В. Литература. 10-11 классы: рефераты/ Н.В.Васильч</w:t>
      </w:r>
      <w:r w:rsidR="003D43AD" w:rsidRPr="005652F1">
        <w:rPr>
          <w:rFonts w:ascii="Times New Roman" w:hAnsi="Times New Roman"/>
          <w:szCs w:val="28"/>
        </w:rPr>
        <w:t>енко, - Волгоград: Учитель, 2013</w:t>
      </w:r>
    </w:p>
    <w:p w:rsidR="003D43AD" w:rsidRDefault="003D43AD" w:rsidP="003D43AD">
      <w:pPr>
        <w:pStyle w:val="ae"/>
        <w:spacing w:after="0"/>
        <w:rPr>
          <w:rFonts w:ascii="Times New Roman" w:hAnsi="Times New Roman"/>
          <w:szCs w:val="28"/>
        </w:rPr>
      </w:pPr>
    </w:p>
    <w:p w:rsidR="003D43AD" w:rsidRDefault="003D43AD" w:rsidP="003D43AD">
      <w:pPr>
        <w:pStyle w:val="ae"/>
        <w:spacing w:after="0"/>
        <w:rPr>
          <w:rFonts w:ascii="Times New Roman" w:hAnsi="Times New Roman"/>
          <w:szCs w:val="28"/>
        </w:rPr>
      </w:pPr>
    </w:p>
    <w:p w:rsidR="003D43AD" w:rsidRDefault="003D43AD" w:rsidP="003D43AD">
      <w:pPr>
        <w:pStyle w:val="ae"/>
        <w:spacing w:after="0"/>
        <w:rPr>
          <w:rFonts w:ascii="Times New Roman" w:hAnsi="Times New Roman"/>
          <w:szCs w:val="28"/>
        </w:rPr>
      </w:pPr>
    </w:p>
    <w:p w:rsidR="003D43AD" w:rsidRDefault="003D43AD" w:rsidP="003D43AD">
      <w:pPr>
        <w:pStyle w:val="ae"/>
        <w:spacing w:after="0"/>
        <w:rPr>
          <w:rFonts w:ascii="Times New Roman" w:hAnsi="Times New Roman"/>
          <w:szCs w:val="28"/>
        </w:rPr>
      </w:pPr>
    </w:p>
    <w:p w:rsidR="005D02EE" w:rsidRDefault="005D02EE" w:rsidP="005D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2EE" w:rsidRDefault="005D02EE" w:rsidP="005D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2EE" w:rsidRDefault="005D02EE" w:rsidP="005D0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Нормы оценки знаний, умений и навыков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литературе</w:t>
      </w:r>
      <w:r>
        <w:rPr>
          <w:rFonts w:ascii="Times New Roman" w:hAnsi="Times New Roman"/>
          <w:sz w:val="28"/>
          <w:szCs w:val="28"/>
        </w:rPr>
        <w:t>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Оценка устных ответов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устных ответов учитель руководствуется следующими </w:t>
      </w:r>
      <w:r>
        <w:rPr>
          <w:rFonts w:ascii="Times New Roman" w:hAnsi="Times New Roman"/>
          <w:b/>
          <w:sz w:val="24"/>
          <w:szCs w:val="24"/>
        </w:rPr>
        <w:t>основными критериями</w:t>
      </w:r>
      <w:r>
        <w:rPr>
          <w:rFonts w:ascii="Times New Roman" w:hAnsi="Times New Roman"/>
          <w:sz w:val="24"/>
          <w:szCs w:val="24"/>
        </w:rPr>
        <w:t xml:space="preserve"> в пределах программы данного класса: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       знание текста и понимание идейно-художественного содержания изученного произведения;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       умение объяснить взаимосвязь событий, характер и поступки героев;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       понимание роли художественных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      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       умение анализировать художественное произведение в соответствии с ведущими идеями эпохи;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      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«5»:</w:t>
      </w:r>
      <w:r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Отметка «4»:</w:t>
      </w:r>
      <w:r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«3»:</w:t>
      </w:r>
      <w:r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«2»:</w:t>
      </w:r>
      <w:r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Оценка сочинений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оценивания.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средство развития речи.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течение учебного года рекомендуется проводить в связи с уроками литературы следующее количество сочинений, целесообразно распределенных учителем по четвертям (полугодиям):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Классных сочинений -  4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Домашних сочинений - 3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сочинения –   4-6 страниц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Уменьшение объема сочинения против примерных норм не влияет на отметку за содержание, если оно отвечает требованиям, предъявляемым для соответствующей оценки, также как превышение объема не ведет к повышению отметки.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Любое сочинение проверяется не позднее 10 дней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классах и оценивается двумя отметками: первая ставится за содержание и речь, вторая — за грамотность.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сочинения 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их общего развития и почерка.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 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сочинения оценивается по следующим</w:t>
      </w:r>
      <w:r>
        <w:rPr>
          <w:rFonts w:ascii="Times New Roman" w:hAnsi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/>
          <w:sz w:val="24"/>
          <w:szCs w:val="24"/>
        </w:rPr>
        <w:t>: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работы ученика теме и основной мысли;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раскрытия темы;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правильность фактического материала;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последовательность изложения.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 оценке речевого оформления сочинений учитывается: разнообразие словаря и грамматического строя речи; стилевое единство и выразительность речи; число языковых ошибок и стилистических недочетов.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Орфографическая и пунктуационная грамотность оценивается по числу допущенных учеником ошибок (Нормы оценки </w:t>
      </w:r>
      <w:proofErr w:type="gramStart"/>
      <w:r>
        <w:rPr>
          <w:rFonts w:ascii="Times New Roman" w:hAnsi="Times New Roman"/>
          <w:sz w:val="24"/>
          <w:szCs w:val="24"/>
        </w:rPr>
        <w:t>знании</w:t>
      </w:r>
      <w:proofErr w:type="gramEnd"/>
      <w:r>
        <w:rPr>
          <w:rFonts w:ascii="Times New Roman" w:hAnsi="Times New Roman"/>
          <w:sz w:val="24"/>
          <w:szCs w:val="24"/>
        </w:rPr>
        <w:t>, умений и навыков учащихся по русскому языку). Содержание и речевое оформление оценивается по следующим критериям: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Отметка "5"</w:t>
      </w:r>
      <w:r>
        <w:rPr>
          <w:rFonts w:ascii="Times New Roman" w:hAnsi="Times New Roman"/>
          <w:sz w:val="24"/>
          <w:szCs w:val="24"/>
        </w:rPr>
        <w:t xml:space="preserve">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В работе допускается 1 недочет в содержании, 1—2 </w:t>
      </w:r>
      <w:proofErr w:type="gramStart"/>
      <w:r>
        <w:rPr>
          <w:rFonts w:ascii="Times New Roman" w:hAnsi="Times New Roman"/>
          <w:sz w:val="24"/>
          <w:szCs w:val="24"/>
        </w:rPr>
        <w:t>речевых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недочета. 1 грамматическая ошибка.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Отметка "4"</w:t>
      </w:r>
      <w:r>
        <w:rPr>
          <w:rFonts w:ascii="Times New Roman" w:hAnsi="Times New Roman"/>
          <w:sz w:val="24"/>
          <w:szCs w:val="24"/>
        </w:rPr>
        <w:t xml:space="preserve"> 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</w:t>
      </w:r>
      <w:proofErr w:type="gramStart"/>
      <w:r>
        <w:rPr>
          <w:rFonts w:ascii="Times New Roman" w:hAnsi="Times New Roman"/>
          <w:sz w:val="24"/>
          <w:szCs w:val="24"/>
        </w:rPr>
        <w:t xml:space="preserve">5) </w:t>
      </w:r>
      <w:proofErr w:type="gramEnd"/>
      <w:r>
        <w:rPr>
          <w:rFonts w:ascii="Times New Roman" w:hAnsi="Times New Roman"/>
          <w:sz w:val="24"/>
          <w:szCs w:val="24"/>
        </w:rPr>
        <w:t>стиль работы отличается единством и достаточной выразительностью. В работе допускается не более 2 недочетов и содержании, не более 3—4 речевых недочетов, 2 грамматических ошибок.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Отметка "3"</w:t>
      </w:r>
      <w:r>
        <w:rPr>
          <w:rFonts w:ascii="Times New Roman" w:hAnsi="Times New Roman"/>
          <w:sz w:val="24"/>
          <w:szCs w:val="24"/>
        </w:rPr>
        <w:t xml:space="preserve"> 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</w:t>
      </w:r>
      <w:proofErr w:type="gramStart"/>
      <w:r>
        <w:rPr>
          <w:rFonts w:ascii="Times New Roman" w:hAnsi="Times New Roman"/>
          <w:sz w:val="24"/>
          <w:szCs w:val="24"/>
        </w:rPr>
        <w:t xml:space="preserve">5) </w:t>
      </w:r>
      <w:proofErr w:type="gramEnd"/>
      <w:r>
        <w:rPr>
          <w:rFonts w:ascii="Times New Roman" w:hAnsi="Times New Roman"/>
          <w:sz w:val="24"/>
          <w:szCs w:val="24"/>
        </w:rPr>
        <w:t>стиль работы не отличается единством, речь недостаточно выразительна. В работе допускается не более 4 недочетов в содержании, 5 речевых недочетов, 4 грамматических ошибок.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b/>
          <w:sz w:val="24"/>
          <w:szCs w:val="24"/>
        </w:rPr>
        <w:t>Отметка "2"</w:t>
      </w:r>
      <w:r>
        <w:rPr>
          <w:rFonts w:ascii="Times New Roman" w:hAnsi="Times New Roman"/>
          <w:sz w:val="24"/>
          <w:szCs w:val="24"/>
        </w:rPr>
        <w:t xml:space="preserve"> 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арушено стилевое единство текста. В работе допущено 6 недочетов в содержании, до 7 речевых недочетов и до 7 грамматических ошибок.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Примечание: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 оценку сочинения распространяются положения об однотипных и негрубых ошибках, а также о сделанных учеником исправлениях (Нормы оценки знаний, умений и навыков учащихся по русскому языку).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Оценка тестовых работ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- 90 – 100 %;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- 78 – 89 %;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- 60 – 77 %;</w:t>
      </w:r>
    </w:p>
    <w:p w:rsidR="005D02EE" w:rsidRDefault="005D02EE" w:rsidP="005D0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 менее 59 %.</w:t>
      </w:r>
    </w:p>
    <w:p w:rsidR="005D02EE" w:rsidRDefault="005D02EE" w:rsidP="005D02EE">
      <w:pPr>
        <w:spacing w:after="0" w:line="240" w:lineRule="auto"/>
        <w:rPr>
          <w:rFonts w:ascii="Calibri" w:hAnsi="Calibri"/>
        </w:rPr>
      </w:pPr>
    </w:p>
    <w:p w:rsidR="003D43AD" w:rsidRDefault="003D43AD" w:rsidP="003D43AD">
      <w:pPr>
        <w:pStyle w:val="ae"/>
        <w:spacing w:after="0"/>
        <w:rPr>
          <w:rFonts w:ascii="Times New Roman" w:hAnsi="Times New Roman"/>
          <w:szCs w:val="28"/>
        </w:rPr>
      </w:pPr>
    </w:p>
    <w:p w:rsidR="00656002" w:rsidRDefault="00656002" w:rsidP="003D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002" w:rsidRDefault="00656002" w:rsidP="003D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3AD" w:rsidRDefault="003D43AD" w:rsidP="003D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96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D43AD" w:rsidRPr="00CC6962" w:rsidRDefault="003D43AD" w:rsidP="003D4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3AD" w:rsidRPr="00CC6962" w:rsidRDefault="003D43AD" w:rsidP="003D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3AD" w:rsidRPr="00CC6962" w:rsidRDefault="003D43AD" w:rsidP="003D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1" w:type="dxa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90"/>
        <w:gridCol w:w="941"/>
        <w:gridCol w:w="4339"/>
        <w:gridCol w:w="5442"/>
        <w:gridCol w:w="2126"/>
        <w:gridCol w:w="1559"/>
      </w:tblGrid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96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96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9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962">
              <w:rPr>
                <w:rFonts w:ascii="Times New Roman" w:hAnsi="Times New Roman"/>
                <w:b/>
                <w:sz w:val="24"/>
                <w:szCs w:val="24"/>
              </w:rPr>
              <w:t>Тема урока. Основное содержание</w:t>
            </w:r>
          </w:p>
        </w:tc>
        <w:tc>
          <w:tcPr>
            <w:tcW w:w="5442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962">
              <w:rPr>
                <w:rFonts w:ascii="Times New Roman" w:hAnsi="Times New Roman"/>
                <w:b/>
                <w:sz w:val="24"/>
                <w:szCs w:val="24"/>
              </w:rPr>
              <w:t>Знания, умения, навыки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962">
              <w:rPr>
                <w:rFonts w:ascii="Times New Roman" w:hAnsi="Times New Roman"/>
                <w:b/>
                <w:sz w:val="24"/>
                <w:szCs w:val="24"/>
              </w:rPr>
              <w:t>Педагогические средства и формы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96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и своеобразие русской классической литературы </w:t>
            </w:r>
            <w:r w:rsidRPr="00CC69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442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о своеобразии литературы Х1Х века, о становлении реализма в русской литературе. Уметь конспектировать лекцию учителя и статью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Лекция. Тестирование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с.5-20 конспект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А.С. Пушкин. Жизненный и творческий путь: основные этапы.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Знать важнейшие биографические сведения о поэте, периоды его творчества, основные темы и мотивы творчества; тексты произведений; характерные изобразительно-выразительные средства языка произведения; сюжет, особенности композиции, систему образов.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Уметь выразительно и наизусть читать поэтические произведения;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 выявлять характерные особенности, роль и место героя в системе образов, авторскую оценку; составлять простой и сложный план ответа, конспект, готовить сообщение; писать сочинение по изученному произведению.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Философское осмысление жизни, свободы, творчества и природы.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Анализ стихотворений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Наизусть «Памятник»</w:t>
            </w:r>
          </w:p>
        </w:tc>
      </w:tr>
      <w:tr w:rsidR="003D43AD" w:rsidRPr="00CC6962" w:rsidTr="003D43AD">
        <w:trPr>
          <w:trHeight w:val="1733"/>
        </w:trPr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«Медный всадник». Изображение конфликта между государством и личностью.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 Беседа. Анализ поэмы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Отрывок наизусть</w:t>
            </w:r>
          </w:p>
        </w:tc>
      </w:tr>
      <w:tr w:rsidR="003D43AD" w:rsidRPr="00CC6962" w:rsidTr="003D43AD">
        <w:trPr>
          <w:trHeight w:val="1325"/>
        </w:trPr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«Борис Годунов». Новый тип исторической пьесы.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 Беседа. Чтение. Анализ пьесы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с.79-83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Обусловленность характера лирики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собенностями времени и таланта.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важнейшие биографические сведения о Лермонтове, периоды его творчества, основные темы и мотивы творчества;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Уметь выразительно и наизусть читать поэтические произведения;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 составлять простой и сложный план ответа, конспект, готовить сообщение; решать тестовые задания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 Беседа. Анализ стихотворений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Пафос вольности и протеста, чувство тоски и одиночества как основные мотивы лирики.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Практикум. Анализ стихотворений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Наизусть стих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Повторение. Роман «Герой нашего времени»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Беседа, анализ эпизодов.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с.107-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Н.В. Гоголь. Жизнь и творчество.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«Невский проспект». Контраст в изображении героев повести.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важнейшие биографические сведения о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писателе, периоды его творчества; тексты произведений; сюжет, особенности композиции, систему образов. Уметь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1языка; выявлять характерные особенности, роль и место героя в системе образов, авторскую оценку; писать сочинение по изученному произведению.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Лекция. Беседа.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с.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115-120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Повторение поэмы «Мертвые души»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Беседа, характеристика героев.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rPr>
          <w:trHeight w:val="416"/>
        </w:trPr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Литературные направления первой половины </w:t>
            </w:r>
            <w:r w:rsidRPr="00CC69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века: романтизм и реализм.</w:t>
            </w:r>
          </w:p>
        </w:tc>
        <w:tc>
          <w:tcPr>
            <w:tcW w:w="5442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литературные направления. Уметь находить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стилистичекие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и композиционные особенности.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с учебником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«Русская литература первой половины </w:t>
            </w:r>
            <w:r w:rsidRPr="00CC69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442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Знать о своеобразии литературы Х1Х века, о становлении реализма в русской литературе. Уметь конспектировать лекцию учителя и статью учебника.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РР Подготовка к домашнему сочинению по русской литературе первой половины </w:t>
            </w:r>
            <w:r w:rsidRPr="00CC69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5442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Знать тексты произведений; сюжет, особенности композиции, систему образов.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Уметь строить собственное высказывание по заданной теме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Работа с критическими статьями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Материал для сочинения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русской литературы второй половины </w:t>
            </w:r>
            <w:r w:rsidRPr="00CC69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5442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Знать о своеобразии литературы второй половины Х1Х века, о становлении реализма в русской литературе. Уметь конспектировать лекцию учителя и статью учебника.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rPr>
          <w:trHeight w:val="554"/>
        </w:trPr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И.А. Гончаров. Жизнь и творчество. Место романа «Обломов» в трилогии «Обыкновенная история» - «Обломов» - «Обрыв». 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важнейшие биографические сведения о Гончарове, периоды его творчества, основные темы и мотивы творчества; романа «Обломов»;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Уметь выявлять основную проблематику произведения; определять идейно-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Лекция. Беседа. Анализ глав романа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Обломов – «коренной народный наш тип». Диалектика характера Обломова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Работа с текстом произведения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с.125-130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«Обломов» как роман о любви.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в романе истории взаимоотношений с Ольгой.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Беседа. Анализ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глав романа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с.130-139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Трагический колорит в изображении судьбы Обломова.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Сопоставление Обломова и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Штольца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как средство выражения авторской позиции.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>» как общественное явление, её исторические и социальные корни.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Подготовка к сочинению по роману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И.Гончарова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«Обломов»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Работа с критическими статьями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Дописать сочинение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А.Н. Островский. Жизнь и творчество. Традиции русской драматургии в творчестве писателя. «Отец русского театра»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 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«Гроза». Катерина и Кабаниха – два полюса Калиновского мира.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 146-150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Трагическая острота конфликта Катерины с «тёмным царством».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Комментированное чтение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с.151-158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Символика заглавия пьесы.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с.159-вопросы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Споры критиков вокруг драмы «Гроза». Пьесы в оценке Н.А. Добролюбова, Д.И. Писарева, А.А. Григорьева.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РР Подготовка к сочинению по пьесе Островского «Гроза»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РР Сочинение по пьесе Островского «Гроза»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Дописать сочинение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«Лес». Проблематика, конфликт,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композиция, система образов 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Нравственный смысл и символика комедии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И.С. Тургенев. Жизнь и творчество «Записки охотника» и их место в русской литературе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сюжет,  особенности композиции, систему образов; характерные особенности стиля писателя.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И.С. Тургенев – создатель русского романа. Проблематика и поэтика одного из романов писателя.  История создания романа «Отцы и дети»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с.166-173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Духовный конфликт поколений и мировоззрений в романе «Отцы и дети». Базаров – герой своего времени.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Анализ произведения.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с.174-181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«Отцы»  и «дети» в романе «Отцы и дети». Сторонники и противники Базарова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с.182-190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Любовь в романе «Отцы и дети»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Характеристика персонажей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эпизода «Смерть Базарова».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Споры критики вокруг романа «Отцы и дети».  Подготовка к сочинению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РР Сочинение по роману Тургенева «Отцы и дети»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Дописать сочинение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Н.А. Некрасов. Жизнь  и творчество Социальная трагедия народа в городе и деревне. Судьба народа как предмет лирических переживаний страдающего поэта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писателя.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Героическое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и жертвенное в образе разночинца-народолюбца.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с. 196-202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Н.А. Некрасов о поэтическом труде. Поэтическое творчество как служение народу.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с.202-207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Особенности поэтических интонаций в лирике Некрасова.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Тема любви в лирике Н.А. Некрасова. Ее  психологизм и бытовая конкретизация.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Наизусть стих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«Кому на Руси жить хорошо»; замысел, история создания и композиция поэмы.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 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с.208-216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Многообразие крестьянских типов в поэме «Кому на Руси жить хорошо». Проблемы осмысления Н.А. Некрасовым народного бунта. 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Характеристика персонажей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Образы помещиков  и их идейный смысл. Дореформенная и пореформенная Россия. Тема социального и духовного рабства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Образы народных заступников в поэме «Кому на Руси жить хорошо». Гриша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Добросклонов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Беседа, тестирование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3D43AD" w:rsidRPr="00CC6962" w:rsidTr="003D43AD">
        <w:trPr>
          <w:trHeight w:val="1153"/>
        </w:trPr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Фольклорные традиции и </w:t>
            </w: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народно-поэтическая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стилистика поэмы «Кому на Руси жить хорошо». Особенности языка поэмы.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Материал для сочинения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М.Е. Салтыков-Щедрин. Жизнь и творчество. 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Знать важнейшие биографические сведения о писателе; те</w:t>
            </w: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>оизведения; сюжет,  особенности композиции, систему образов; характерные особенности стиля писателя.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Уметь анализировать художественное произведение в единстве содержания и формы;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Лекция. Беседа.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Проблематика и поэтика сказок М.Е. Салтыкова-Щедрина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М.Е. Салтыков-Щедрин. «История одного города». Замысел, история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создания, жанр и композиция романа.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Практикум.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с.220-230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Образы градоначальников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Характеристика персонажей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Особенности стиля М.Е. Салтыкова-Щедрина. Подготовка к домашнему сочинению по анализу эпизода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с.231-245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Л.Н. Толстой. Жизнь и творчество писателя. Этапы творческого пути. Духовные искания. 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 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о войне в «Севастопольских рассказах» Л.Н. Толстого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Лекция. Беседа.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с.313-316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Жизненные искания Андрея Болконского и Пьера Безухова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Характеристика персонажей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Семья Болконских и семья Ростовых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Тема народа в романе «Война и мир».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с.250-258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Философский смысл образа Платона Каратаева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с.259-270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Кутузов и Наполеон. Сопоставительный анализ образов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Образы героев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истинного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и ложного в романе «Война и  мир».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Художественные особенности романа «Война и мир».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Духовные искания Л.Н. Толстого и их отражение в позднем творчестве писателя.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 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с.322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Повторение и систематизация. Подготовка к сочинению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Беседа, тестирование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РР Классное сочинение по творчеству Л.Н. Толстого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Уроки контроля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Дописать сочинение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Ф.М. Достоевский. Жизнь и судьба. Этапы творческого пути. Идейные и эстетические взгляды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Лекция. 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Образ Петербурга в русской литературе. Петербург Ф.М. Достоевского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с.255-260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История создания романа «Преступление и наказание».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«Маленькие люди» в романе «Преступление и наказание», проблема социальной несправедливости и гуманизм писателя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Духовные искания интеллектуального героя и способы их выявления.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Теория Раскольникова. Истоки его бунта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«Двойники» Раскольникова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Значение образа Сони Мармеладовой в романе «Преступление и наказание».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Образы героев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Композиционная роль эпилога в романе «Преступление и наказание».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С.270-278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Мастерство Ф.М. Достоевского в романе «Преступление и наказание».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Полифонизм романа.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Оценка романа в статье Н.Н. Страхова «Преступление и наказание». Подготовка к домашнему сочинению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Обзор романа Ф.М. Достоевского «Идиот».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Уроки внеклассного чтения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rPr>
          <w:trHeight w:val="610"/>
        </w:trPr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Проблемы и герои романа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Характеристика персонажей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Н.С. Лесков. Жизнь и творчество.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Знать важнейшие биографические сведения о писателе; те</w:t>
            </w: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>оизведения; сюжет, особенности композиции.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Уметь выявлять основную проблематику произведения; определять роль и место героя в системе образов.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 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«Очарованный странник». Жизнь  Ивана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и его духовный мир.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Поэтика названия сказа «Очарованный странник». Особенности жанра и композиции.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Лекция. 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с.310-313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Н.С. Лесков. «Тупейный художник». Самобытный характер и необычная судьба русского человека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«Две Катерины» (по пьесе А.Н. Островского «Гроза» и рассказу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Н.С.Лескова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«Леди Макбет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уезда»)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произведений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А.П. Чехов. Жизнь и творчество. Особенности рассказов начала 80–х годов. 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Уметь анализировать художественное произведение в единстве содержания и формы;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выявлять основную проблематику произведения; определять роль и место героя в системе действующих лиц.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Лекция. Беседа.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Проблемы рассказов А.П. Чехова 90-х годов. Анализ рассказов «Палата № 6», «Студент»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произведений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Проблемы рассказов А.П. Чехова 90-х годов.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Многообразие философско-психологической проблематики в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рассказах зрелого Чехова.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А.П. Чехов. Проблематика и поэтика цикла рассказов «Маленькая трилогия»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Душевная деградация человека в рассказе А.П. Чехова «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Особенности драматургии А.П. Чехова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А.П. Чехов. «Вишневый сад»: история создания, жанр, герои.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Беседа. Практикум.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Разрушение дворянского гнезда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Характеристика персонажей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Символ сада в комедии «Вишневый сад». Подготовка к  сочинению 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rPr>
          <w:trHeight w:val="642"/>
        </w:trPr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Своеобразие чеховского стиля. РР Сочинение по творчеству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Дописать сочинение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«Вечные» вопросы бытия  в зарубежной литературе.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Д.Байрон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>. «Корсар»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Знать особенности развития зарубежной литературы; важнейшие биографические сведения о писателях; тексты произведений; характерные особенности эпохи, отраженной в произведениях; характерные особенности стиля писателя. 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Уметь выразительно читать отдельные сцены и эпизоды из произведения; анализировать художественное произведение; выявлять основную проблематику произведения; выявлять характерные особенности, роль и место героя в системе образов; обосновывать свое мнение о произведении и героях.</w:t>
            </w: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Романтизм, реализм и символизм в произведениях зарубежной литературы. </w:t>
            </w: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Э.Т.Гофман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«Крошка Цахес, по прозванию Циннобер»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Ф.Стендаль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C6962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и черное»</w:t>
            </w:r>
          </w:p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О.Де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Бальзак «Отец Горио»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Э. По. «Ворон»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962">
              <w:rPr>
                <w:rFonts w:ascii="Times New Roman" w:hAnsi="Times New Roman"/>
                <w:sz w:val="24"/>
                <w:szCs w:val="24"/>
              </w:rPr>
              <w:t>О.Уайльд</w:t>
            </w:r>
            <w:proofErr w:type="spellEnd"/>
            <w:r w:rsidRPr="00CC6962">
              <w:rPr>
                <w:rFonts w:ascii="Times New Roman" w:hAnsi="Times New Roman"/>
                <w:sz w:val="24"/>
                <w:szCs w:val="24"/>
              </w:rPr>
              <w:t xml:space="preserve"> «Счастливый принц»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AD" w:rsidRPr="00CC6962" w:rsidTr="003D43AD">
        <w:tc>
          <w:tcPr>
            <w:tcW w:w="614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0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Итоговый урок. Нравственные уроки русской и зарубежной литературы </w:t>
            </w:r>
            <w:r w:rsidRPr="00CC69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века. Задания на лето.</w:t>
            </w:r>
          </w:p>
        </w:tc>
        <w:tc>
          <w:tcPr>
            <w:tcW w:w="5442" w:type="dxa"/>
            <w:vMerge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6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559" w:type="dxa"/>
          </w:tcPr>
          <w:p w:rsidR="003D43AD" w:rsidRPr="00CC6962" w:rsidRDefault="003D43AD" w:rsidP="0077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3AD" w:rsidRPr="00FC24A3" w:rsidRDefault="003D43AD" w:rsidP="003D4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3AD" w:rsidRPr="00FC24A3" w:rsidRDefault="003D43AD" w:rsidP="003D43AD">
      <w:pPr>
        <w:spacing w:after="0"/>
        <w:rPr>
          <w:rFonts w:ascii="Times New Roman" w:hAnsi="Times New Roman"/>
          <w:sz w:val="24"/>
          <w:szCs w:val="24"/>
        </w:rPr>
      </w:pPr>
    </w:p>
    <w:p w:rsidR="003D43AD" w:rsidRPr="00EF5ACA" w:rsidRDefault="003D43AD" w:rsidP="003D43AD">
      <w:pPr>
        <w:pStyle w:val="ae"/>
        <w:spacing w:after="0"/>
        <w:rPr>
          <w:rFonts w:ascii="Times New Roman" w:hAnsi="Times New Roman"/>
          <w:szCs w:val="28"/>
        </w:rPr>
      </w:pPr>
    </w:p>
    <w:sectPr w:rsidR="003D43AD" w:rsidRPr="00EF5ACA" w:rsidSect="003D43AD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518ED"/>
    <w:multiLevelType w:val="hybridMultilevel"/>
    <w:tmpl w:val="520114D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2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F41"/>
    <w:multiLevelType w:val="hybridMultilevel"/>
    <w:tmpl w:val="888AB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07D72"/>
    <w:multiLevelType w:val="hybridMultilevel"/>
    <w:tmpl w:val="FB048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648D8"/>
    <w:multiLevelType w:val="hybridMultilevel"/>
    <w:tmpl w:val="AD9C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6FFD"/>
    <w:multiLevelType w:val="hybridMultilevel"/>
    <w:tmpl w:val="895ACA8A"/>
    <w:lvl w:ilvl="0" w:tplc="BB901F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25966"/>
    <w:multiLevelType w:val="hybridMultilevel"/>
    <w:tmpl w:val="815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7585B"/>
    <w:multiLevelType w:val="hybridMultilevel"/>
    <w:tmpl w:val="36E8D008"/>
    <w:lvl w:ilvl="0" w:tplc="639E0F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960D6"/>
    <w:multiLevelType w:val="hybridMultilevel"/>
    <w:tmpl w:val="56A0A116"/>
    <w:lvl w:ilvl="0" w:tplc="B86A32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C10DA"/>
    <w:multiLevelType w:val="hybridMultilevel"/>
    <w:tmpl w:val="6FEE7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83ECE"/>
    <w:multiLevelType w:val="hybridMultilevel"/>
    <w:tmpl w:val="C42C7C74"/>
    <w:lvl w:ilvl="0" w:tplc="535A3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03F3"/>
    <w:multiLevelType w:val="hybridMultilevel"/>
    <w:tmpl w:val="56A0A116"/>
    <w:lvl w:ilvl="0" w:tplc="B86A32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7AF1"/>
    <w:multiLevelType w:val="hybridMultilevel"/>
    <w:tmpl w:val="3C74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1510A"/>
    <w:multiLevelType w:val="hybridMultilevel"/>
    <w:tmpl w:val="78E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6653"/>
    <w:multiLevelType w:val="hybridMultilevel"/>
    <w:tmpl w:val="B33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16D6C"/>
    <w:multiLevelType w:val="hybridMultilevel"/>
    <w:tmpl w:val="5D5E60FA"/>
    <w:lvl w:ilvl="0" w:tplc="68D4E5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29C1FF9"/>
    <w:multiLevelType w:val="hybridMultilevel"/>
    <w:tmpl w:val="A3B614CE"/>
    <w:lvl w:ilvl="0" w:tplc="31BC62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3333BDD"/>
    <w:multiLevelType w:val="hybridMultilevel"/>
    <w:tmpl w:val="1E6C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A30BC2"/>
    <w:multiLevelType w:val="hybridMultilevel"/>
    <w:tmpl w:val="2D24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630541"/>
    <w:multiLevelType w:val="hybridMultilevel"/>
    <w:tmpl w:val="E41CBF38"/>
    <w:lvl w:ilvl="0" w:tplc="EFD2F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660657"/>
    <w:multiLevelType w:val="hybridMultilevel"/>
    <w:tmpl w:val="FF32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A3994"/>
    <w:multiLevelType w:val="hybridMultilevel"/>
    <w:tmpl w:val="F2786EE0"/>
    <w:lvl w:ilvl="0" w:tplc="7A3CD4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6372D8"/>
    <w:multiLevelType w:val="hybridMultilevel"/>
    <w:tmpl w:val="B33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426A2"/>
    <w:multiLevelType w:val="hybridMultilevel"/>
    <w:tmpl w:val="7EDA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056BC"/>
    <w:multiLevelType w:val="hybridMultilevel"/>
    <w:tmpl w:val="B33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46E4A"/>
    <w:multiLevelType w:val="hybridMultilevel"/>
    <w:tmpl w:val="87BEEA84"/>
    <w:lvl w:ilvl="0" w:tplc="A1166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D5D50"/>
    <w:multiLevelType w:val="hybridMultilevel"/>
    <w:tmpl w:val="03D66AB2"/>
    <w:lvl w:ilvl="0" w:tplc="B3BEF24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4">
    <w:nsid w:val="58532693"/>
    <w:multiLevelType w:val="hybridMultilevel"/>
    <w:tmpl w:val="A00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71AE5"/>
    <w:multiLevelType w:val="multilevel"/>
    <w:tmpl w:val="CD82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1A2E3B"/>
    <w:multiLevelType w:val="hybridMultilevel"/>
    <w:tmpl w:val="047C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F4598"/>
    <w:multiLevelType w:val="hybridMultilevel"/>
    <w:tmpl w:val="204A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E175B"/>
    <w:multiLevelType w:val="hybridMultilevel"/>
    <w:tmpl w:val="A00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679E9"/>
    <w:multiLevelType w:val="hybridMultilevel"/>
    <w:tmpl w:val="70EC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A1C1F"/>
    <w:multiLevelType w:val="hybridMultilevel"/>
    <w:tmpl w:val="C0B8F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27119"/>
    <w:multiLevelType w:val="hybridMultilevel"/>
    <w:tmpl w:val="CCDEE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628EF"/>
    <w:multiLevelType w:val="hybridMultilevel"/>
    <w:tmpl w:val="484C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678"/>
    <w:multiLevelType w:val="hybridMultilevel"/>
    <w:tmpl w:val="AE0481C6"/>
    <w:lvl w:ilvl="0" w:tplc="18EEB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3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41"/>
  </w:num>
  <w:num w:numId="8">
    <w:abstractNumId w:val="14"/>
  </w:num>
  <w:num w:numId="9">
    <w:abstractNumId w:val="45"/>
  </w:num>
  <w:num w:numId="10">
    <w:abstractNumId w:val="24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18A"/>
    <w:rsid w:val="00003886"/>
    <w:rsid w:val="000062C0"/>
    <w:rsid w:val="00017E74"/>
    <w:rsid w:val="00053EDF"/>
    <w:rsid w:val="00061439"/>
    <w:rsid w:val="00081C9A"/>
    <w:rsid w:val="00081D00"/>
    <w:rsid w:val="000A5E35"/>
    <w:rsid w:val="000B0831"/>
    <w:rsid w:val="00137460"/>
    <w:rsid w:val="001465BF"/>
    <w:rsid w:val="0015321E"/>
    <w:rsid w:val="00165065"/>
    <w:rsid w:val="001946E2"/>
    <w:rsid w:val="001D0CE5"/>
    <w:rsid w:val="00207E2C"/>
    <w:rsid w:val="00235ED0"/>
    <w:rsid w:val="002438BF"/>
    <w:rsid w:val="00251C95"/>
    <w:rsid w:val="002A5E21"/>
    <w:rsid w:val="002B1F51"/>
    <w:rsid w:val="002D37F1"/>
    <w:rsid w:val="003023B1"/>
    <w:rsid w:val="00311BCB"/>
    <w:rsid w:val="00326863"/>
    <w:rsid w:val="0035666B"/>
    <w:rsid w:val="00357780"/>
    <w:rsid w:val="00357B98"/>
    <w:rsid w:val="00361B7D"/>
    <w:rsid w:val="0039513A"/>
    <w:rsid w:val="003D43AD"/>
    <w:rsid w:val="003D470C"/>
    <w:rsid w:val="003F0CBE"/>
    <w:rsid w:val="003F5065"/>
    <w:rsid w:val="00441070"/>
    <w:rsid w:val="00527737"/>
    <w:rsid w:val="00551CAC"/>
    <w:rsid w:val="005652F1"/>
    <w:rsid w:val="005663D7"/>
    <w:rsid w:val="005B0843"/>
    <w:rsid w:val="005D02EE"/>
    <w:rsid w:val="005D49C9"/>
    <w:rsid w:val="005F0169"/>
    <w:rsid w:val="006010D6"/>
    <w:rsid w:val="006173A7"/>
    <w:rsid w:val="00622D6D"/>
    <w:rsid w:val="00630006"/>
    <w:rsid w:val="006448BF"/>
    <w:rsid w:val="00656002"/>
    <w:rsid w:val="00684556"/>
    <w:rsid w:val="006A035E"/>
    <w:rsid w:val="006B0197"/>
    <w:rsid w:val="006F0B06"/>
    <w:rsid w:val="00744698"/>
    <w:rsid w:val="0078318A"/>
    <w:rsid w:val="007B44E1"/>
    <w:rsid w:val="007C7DD7"/>
    <w:rsid w:val="0080611B"/>
    <w:rsid w:val="00835A95"/>
    <w:rsid w:val="008656AF"/>
    <w:rsid w:val="0087494A"/>
    <w:rsid w:val="00895869"/>
    <w:rsid w:val="008C1717"/>
    <w:rsid w:val="008E7869"/>
    <w:rsid w:val="008F7CA3"/>
    <w:rsid w:val="0091617F"/>
    <w:rsid w:val="009557D6"/>
    <w:rsid w:val="00997DD0"/>
    <w:rsid w:val="009A42CB"/>
    <w:rsid w:val="009A520D"/>
    <w:rsid w:val="009C365D"/>
    <w:rsid w:val="009F7DB9"/>
    <w:rsid w:val="00A5510E"/>
    <w:rsid w:val="00A905BA"/>
    <w:rsid w:val="00A94547"/>
    <w:rsid w:val="00AA143E"/>
    <w:rsid w:val="00AB14ED"/>
    <w:rsid w:val="00AC5CE7"/>
    <w:rsid w:val="00AE7903"/>
    <w:rsid w:val="00B41E3F"/>
    <w:rsid w:val="00B84466"/>
    <w:rsid w:val="00B85A29"/>
    <w:rsid w:val="00BB0E81"/>
    <w:rsid w:val="00C12DEC"/>
    <w:rsid w:val="00C34920"/>
    <w:rsid w:val="00C500A5"/>
    <w:rsid w:val="00C95A05"/>
    <w:rsid w:val="00CD7ED8"/>
    <w:rsid w:val="00D20423"/>
    <w:rsid w:val="00D53A58"/>
    <w:rsid w:val="00D63EA3"/>
    <w:rsid w:val="00D774CF"/>
    <w:rsid w:val="00D825E2"/>
    <w:rsid w:val="00DB1076"/>
    <w:rsid w:val="00DB2F85"/>
    <w:rsid w:val="00DB5FE8"/>
    <w:rsid w:val="00DF7063"/>
    <w:rsid w:val="00E20E6C"/>
    <w:rsid w:val="00E60F91"/>
    <w:rsid w:val="00E92AE6"/>
    <w:rsid w:val="00E9598A"/>
    <w:rsid w:val="00EA2A38"/>
    <w:rsid w:val="00ED5F3D"/>
    <w:rsid w:val="00EF5ACA"/>
    <w:rsid w:val="00F0424F"/>
    <w:rsid w:val="00F773D9"/>
    <w:rsid w:val="00F91093"/>
    <w:rsid w:val="00FA0760"/>
    <w:rsid w:val="00FA19D3"/>
    <w:rsid w:val="00FB05C8"/>
    <w:rsid w:val="00FC442C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0D"/>
  </w:style>
  <w:style w:type="paragraph" w:styleId="1">
    <w:name w:val="heading 1"/>
    <w:basedOn w:val="a"/>
    <w:next w:val="a"/>
    <w:link w:val="10"/>
    <w:uiPriority w:val="9"/>
    <w:qFormat/>
    <w:rsid w:val="00F77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8318A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81D0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18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831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сновной текст с отступом1"/>
    <w:basedOn w:val="a"/>
    <w:rsid w:val="0078318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7831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7831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pt3">
    <w:name w:val="Стиль 9 pt по ширине Перед:  3 пт"/>
    <w:basedOn w:val="a"/>
    <w:rsid w:val="0078318A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92AE6"/>
    <w:rPr>
      <w:color w:val="663300"/>
      <w:u w:val="single"/>
    </w:rPr>
  </w:style>
  <w:style w:type="character" w:styleId="a8">
    <w:name w:val="Strong"/>
    <w:basedOn w:val="a0"/>
    <w:qFormat/>
    <w:rsid w:val="00E92A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81D0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81D00"/>
  </w:style>
  <w:style w:type="paragraph" w:styleId="a9">
    <w:name w:val="footer"/>
    <w:basedOn w:val="a"/>
    <w:link w:val="aa"/>
    <w:uiPriority w:val="99"/>
    <w:unhideWhenUsed/>
    <w:rsid w:val="00081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81D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081D0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81D00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081D00"/>
    <w:rPr>
      <w:vertAlign w:val="superscript"/>
    </w:rPr>
  </w:style>
  <w:style w:type="paragraph" w:styleId="ae">
    <w:name w:val="List Paragraph"/>
    <w:basedOn w:val="a"/>
    <w:qFormat/>
    <w:rsid w:val="00081D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81D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81D00"/>
  </w:style>
  <w:style w:type="paragraph" w:styleId="af">
    <w:name w:val="Balloon Text"/>
    <w:basedOn w:val="a"/>
    <w:link w:val="af0"/>
    <w:rsid w:val="00081D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1D00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081D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081D00"/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rsid w:val="00081D0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81D0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081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81D0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81D00"/>
    <w:pPr>
      <w:widowControl w:val="0"/>
      <w:autoSpaceDE w:val="0"/>
      <w:autoSpaceDN w:val="0"/>
      <w:adjustRightInd w:val="0"/>
      <w:spacing w:after="0" w:line="274" w:lineRule="exact"/>
      <w:ind w:hanging="566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81D00"/>
    <w:pPr>
      <w:widowControl w:val="0"/>
      <w:autoSpaceDE w:val="0"/>
      <w:autoSpaceDN w:val="0"/>
      <w:adjustRightInd w:val="0"/>
      <w:spacing w:after="0" w:line="278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8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81D00"/>
    <w:rPr>
      <w:rFonts w:ascii="Georgia" w:hAnsi="Georgia" w:cs="Georgia"/>
      <w:sz w:val="20"/>
      <w:szCs w:val="20"/>
    </w:rPr>
  </w:style>
  <w:style w:type="character" w:customStyle="1" w:styleId="FontStyle15">
    <w:name w:val="Font Style15"/>
    <w:uiPriority w:val="99"/>
    <w:rsid w:val="00081D00"/>
    <w:rPr>
      <w:rFonts w:ascii="Microsoft Sans Serif" w:hAnsi="Microsoft Sans Serif" w:cs="Microsoft Sans Serif"/>
      <w:sz w:val="20"/>
      <w:szCs w:val="20"/>
    </w:rPr>
  </w:style>
  <w:style w:type="table" w:styleId="af5">
    <w:name w:val="Table Grid"/>
    <w:basedOn w:val="a1"/>
    <w:rsid w:val="0008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8318A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81D0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18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831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сновной текст с отступом1"/>
    <w:basedOn w:val="a"/>
    <w:rsid w:val="0078318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7831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7831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pt3">
    <w:name w:val="Стиль 9 pt по ширине Перед:  3 пт"/>
    <w:basedOn w:val="a"/>
    <w:rsid w:val="0078318A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92AE6"/>
    <w:rPr>
      <w:color w:val="663300"/>
      <w:u w:val="single"/>
    </w:rPr>
  </w:style>
  <w:style w:type="character" w:styleId="a8">
    <w:name w:val="Strong"/>
    <w:basedOn w:val="a0"/>
    <w:qFormat/>
    <w:rsid w:val="00E92A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81D0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081D00"/>
  </w:style>
  <w:style w:type="paragraph" w:styleId="a9">
    <w:name w:val="footer"/>
    <w:basedOn w:val="a"/>
    <w:link w:val="aa"/>
    <w:uiPriority w:val="99"/>
    <w:unhideWhenUsed/>
    <w:rsid w:val="00081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81D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endnote text"/>
    <w:basedOn w:val="a"/>
    <w:link w:val="ac"/>
    <w:uiPriority w:val="99"/>
    <w:semiHidden/>
    <w:unhideWhenUsed/>
    <w:rsid w:val="00081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81D0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endnote reference"/>
    <w:uiPriority w:val="99"/>
    <w:semiHidden/>
    <w:unhideWhenUsed/>
    <w:rsid w:val="00081D00"/>
    <w:rPr>
      <w:vertAlign w:val="superscript"/>
    </w:rPr>
  </w:style>
  <w:style w:type="paragraph" w:styleId="ae">
    <w:name w:val="List Paragraph"/>
    <w:basedOn w:val="a"/>
    <w:uiPriority w:val="34"/>
    <w:qFormat/>
    <w:rsid w:val="00081D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81D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81D00"/>
  </w:style>
  <w:style w:type="paragraph" w:styleId="af">
    <w:name w:val="Balloon Text"/>
    <w:basedOn w:val="a"/>
    <w:link w:val="af0"/>
    <w:rsid w:val="00081D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81D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semiHidden/>
    <w:unhideWhenUsed/>
    <w:rsid w:val="00081D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081D00"/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rsid w:val="00081D0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81D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uiPriority w:val="99"/>
    <w:rsid w:val="00081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81D0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81D00"/>
    <w:pPr>
      <w:widowControl w:val="0"/>
      <w:autoSpaceDE w:val="0"/>
      <w:autoSpaceDN w:val="0"/>
      <w:adjustRightInd w:val="0"/>
      <w:spacing w:after="0" w:line="274" w:lineRule="exact"/>
      <w:ind w:hanging="566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81D00"/>
    <w:pPr>
      <w:widowControl w:val="0"/>
      <w:autoSpaceDE w:val="0"/>
      <w:autoSpaceDN w:val="0"/>
      <w:adjustRightInd w:val="0"/>
      <w:spacing w:after="0" w:line="278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8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81D00"/>
    <w:rPr>
      <w:rFonts w:ascii="Georgia" w:hAnsi="Georgia" w:cs="Georgia"/>
      <w:sz w:val="20"/>
      <w:szCs w:val="20"/>
    </w:rPr>
  </w:style>
  <w:style w:type="character" w:customStyle="1" w:styleId="FontStyle15">
    <w:name w:val="Font Style15"/>
    <w:uiPriority w:val="99"/>
    <w:rsid w:val="00081D00"/>
    <w:rPr>
      <w:rFonts w:ascii="Microsoft Sans Serif" w:hAnsi="Microsoft Sans Serif" w:cs="Microsoft Sans Serif"/>
      <w:sz w:val="20"/>
      <w:szCs w:val="20"/>
    </w:rPr>
  </w:style>
  <w:style w:type="table" w:styleId="af5">
    <w:name w:val="Table Grid"/>
    <w:basedOn w:val="a1"/>
    <w:rsid w:val="0008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B8EC-3744-462B-B038-D5413956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24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2017-10-03T18:24:00Z</cp:lastPrinted>
  <dcterms:created xsi:type="dcterms:W3CDTF">2015-08-11T14:28:00Z</dcterms:created>
  <dcterms:modified xsi:type="dcterms:W3CDTF">2019-01-31T08:31:00Z</dcterms:modified>
</cp:coreProperties>
</file>