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 учреждение Самарской области средняя общеобразовательная школа </w:t>
      </w:r>
      <w:proofErr w:type="gramStart"/>
      <w:r w:rsidRPr="00EC17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C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Старое Ермаково муниципального района </w:t>
      </w:r>
      <w:proofErr w:type="spellStart"/>
      <w:r w:rsidRPr="00EC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Pr="00EC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065" w:type="dxa"/>
        <w:tblInd w:w="-758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EC177C" w:rsidRPr="00EC177C" w:rsidTr="0019706B">
        <w:tc>
          <w:tcPr>
            <w:tcW w:w="3261" w:type="dxa"/>
            <w:shd w:val="clear" w:color="auto" w:fill="auto"/>
          </w:tcPr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 xml:space="preserve">На заседании МО 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Протокол № ____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 xml:space="preserve"> от «____»  ________20___  г.</w:t>
            </w:r>
          </w:p>
          <w:p w:rsidR="00EC177C" w:rsidRPr="00EC177C" w:rsidRDefault="00EC177C" w:rsidP="00EC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EC17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Шайхутдинова</w:t>
            </w:r>
            <w:proofErr w:type="spellEnd"/>
            <w:r w:rsidRPr="00EC17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Р.И./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ФИО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от____________20____г.</w:t>
            </w:r>
          </w:p>
          <w:p w:rsidR="00EC177C" w:rsidRPr="00EC177C" w:rsidRDefault="00EC177C" w:rsidP="00EC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иректора</w:t>
            </w:r>
            <w:proofErr w:type="spellEnd"/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17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Р.Х.Гимадиева</w:t>
            </w:r>
            <w:proofErr w:type="spellEnd"/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ФИО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от ____________20___г.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Приказ № __</w:t>
            </w:r>
            <w:proofErr w:type="gramStart"/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_-</w:t>
            </w:r>
            <w:proofErr w:type="gramEnd"/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 xml:space="preserve">од </w:t>
            </w:r>
          </w:p>
          <w:p w:rsidR="00EC177C" w:rsidRPr="00EC177C" w:rsidRDefault="00EC177C" w:rsidP="00EC177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7C">
              <w:rPr>
                <w:rFonts w:ascii="Times New Roman" w:eastAsia="Times New Roman" w:hAnsi="Times New Roman" w:cs="Times New Roman"/>
                <w:lang w:eastAsia="ru-RU"/>
              </w:rPr>
              <w:t>от 27.08.2020  г.</w:t>
            </w:r>
          </w:p>
          <w:p w:rsidR="00EC177C" w:rsidRPr="00EC177C" w:rsidRDefault="00EC177C" w:rsidP="00EC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7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учебному курсу «Математика» 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7C"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классы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EC1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учитель математики и физики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proofErr w:type="gramStart"/>
      <w:r w:rsidRPr="00EC17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Старое Ермаково 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Мингазова</w:t>
      </w:r>
      <w:proofErr w:type="spellEnd"/>
      <w:r w:rsidRPr="00EC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Ф.</w:t>
      </w: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77C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F9" w:rsidRPr="00EC177C" w:rsidRDefault="00EC177C" w:rsidP="00EC17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77C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:rsidR="00A57D14" w:rsidRPr="00A57D14" w:rsidRDefault="00A57D14" w:rsidP="0032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A57D1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lastRenderedPageBreak/>
        <w:t>РАБОЧАЯ ПРОГРАММА ПО МАТЕМАТИКЕ</w:t>
      </w:r>
    </w:p>
    <w:p w:rsidR="00A57D14" w:rsidRPr="00A57D14" w:rsidRDefault="00A57D14" w:rsidP="0032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A57D1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(углубленный уровень)</w:t>
      </w:r>
    </w:p>
    <w:p w:rsidR="00A57D14" w:rsidRPr="00A57D14" w:rsidRDefault="00A57D14" w:rsidP="0032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A57D1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t>10-11 КЛАССЫ</w:t>
      </w:r>
    </w:p>
    <w:p w:rsidR="00CC7F15" w:rsidRDefault="00B30326" w:rsidP="0032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B30326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Пояснительная записка:</w:t>
      </w:r>
    </w:p>
    <w:p w:rsidR="00B30326" w:rsidRPr="00B30326" w:rsidRDefault="00D514D6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2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B30326" w:rsidRPr="00B30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Рабочая программа по предмету «Математика» для углублённого уровня преподавания в 10-11 кл. составлена в соответствии с требованиями ФГОС к структуре и результатам</w:t>
      </w:r>
    </w:p>
    <w:p w:rsidR="00B30326" w:rsidRPr="00B30326" w:rsidRDefault="00B30326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30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освоения основных образовательных программ среднего общего образования. </w:t>
      </w:r>
    </w:p>
    <w:p w:rsidR="00B30326" w:rsidRDefault="00D514D6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2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30326" w:rsidRPr="00B303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Цель освоения программы углубленного уровня: обеспечение возможности успешного продолжения образования по специальностям, не связанным с прикладным использованием математики, а так же освоение предмета на высоком уровне для  серьёзного изучения математики в вузе и обретение  практических умений и навыков математического характера, необходимых для успешной профессиональной деятельности.</w:t>
      </w:r>
    </w:p>
    <w:p w:rsidR="00F277EF" w:rsidRPr="00B30326" w:rsidRDefault="00F277EF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30326" w:rsidRDefault="00B30326" w:rsidP="0032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  <w:r w:rsidRPr="00D514D6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t>Программа разработана на основе следующих документов:</w:t>
      </w:r>
    </w:p>
    <w:p w:rsidR="00F277EF" w:rsidRPr="00D514D6" w:rsidRDefault="00F277EF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</w:pPr>
    </w:p>
    <w:p w:rsidR="00B30326" w:rsidRPr="00B30326" w:rsidRDefault="00F277EF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0817F7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. </w:t>
      </w:r>
      <w:r w:rsidR="00B30326" w:rsidRPr="00B3032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Приказ Минобрнауки России от 17 05 2012 г. № 413 (ред. От 29.06.2017) «Об утверждении Федерального государственного образовательного стандарта среднего общего образования».</w:t>
      </w:r>
    </w:p>
    <w:p w:rsidR="00B30326" w:rsidRPr="00B30326" w:rsidRDefault="00B30326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0817F7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t>2</w:t>
      </w:r>
      <w:r w:rsidRPr="00B3032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.</w:t>
      </w:r>
      <w:r w:rsidR="00F277E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Pr="00B3032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28. 06.2016 г. № 2/16-з).</w:t>
      </w:r>
    </w:p>
    <w:p w:rsidR="00B30326" w:rsidRDefault="0007267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0817F7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.</w:t>
      </w:r>
      <w:r w:rsidR="00F277E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</w:t>
      </w:r>
      <w:r w:rsidR="00B30326" w:rsidRPr="00B30326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Федеральный перечень учебников. Приказ № 345 от 28.12.2018 г. Министерства просвещения РФ.</w:t>
      </w:r>
    </w:p>
    <w:p w:rsidR="00EF0314" w:rsidRPr="00EF0314" w:rsidRDefault="000817F7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EF0314" w:rsidRPr="00EF0314">
        <w:t xml:space="preserve"> </w:t>
      </w:r>
      <w:r w:rsidR="00EF0314" w:rsidRPr="00EF03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Основной образовательной программой основного общего образования ГБОУ СОШ с.</w:t>
      </w:r>
    </w:p>
    <w:p w:rsidR="00072675" w:rsidRDefault="00EF0314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F03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Старое Ермаково</w:t>
      </w:r>
      <w:r w:rsidR="003929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(протокол от 27.08.2020 г.</w:t>
      </w:r>
      <w:r w:rsidR="00A52D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№ 54/6-од</w:t>
      </w:r>
      <w:r w:rsid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  <w:bookmarkStart w:id="0" w:name="_GoBack"/>
      <w:bookmarkEnd w:id="0"/>
    </w:p>
    <w:p w:rsidR="00B500D4" w:rsidRPr="00B500D4" w:rsidRDefault="00F277EF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817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B500D4" w:rsidRPr="00B500D4">
        <w:t xml:space="preserve"> </w:t>
      </w:r>
      <w:r w:rsidR="00B500D4"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Геометрия. Сборник раброчих</w:t>
      </w:r>
      <w:r w:rsidR="004015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программ. 10-11 классы: учеб. п</w:t>
      </w:r>
      <w:r w:rsidR="00B500D4"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особие для</w:t>
      </w:r>
    </w:p>
    <w:p w:rsidR="00B500D4" w:rsidRPr="00B500D4" w:rsidRDefault="00B500D4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общеобразоват. организаций: базовый и углубл. уровни/(сост. Т. А. Бурмистрова). М.:</w:t>
      </w:r>
    </w:p>
    <w:p w:rsidR="00744858" w:rsidRDefault="004015C6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Просвещение 2018</w:t>
      </w:r>
      <w:r w:rsidR="00B500D4"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., </w:t>
      </w:r>
    </w:p>
    <w:p w:rsidR="00744858" w:rsidRDefault="00B500D4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Мордкович А. Г. Математика : а</w:t>
      </w:r>
      <w:r w:rsidR="00F277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лгебра и начала математического </w:t>
      </w:r>
      <w:r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анализа, геометрия. Алгебра и начала математическо</w:t>
      </w:r>
      <w:r w:rsidR="00F277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го анализа, 10 класс (базовый и </w:t>
      </w:r>
      <w:r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углубленный уровни): методическое пособие для </w:t>
      </w:r>
      <w:r w:rsidR="00F277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учителя/ А. Г. Мордкович, П. В. </w:t>
      </w:r>
      <w:r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Семенов- 4-е издание переработанное. - М.: Мне</w:t>
      </w:r>
      <w:r w:rsidR="004015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мозина, 2017</w:t>
      </w:r>
      <w:r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., </w:t>
      </w:r>
    </w:p>
    <w:p w:rsidR="00B500D4" w:rsidRDefault="00F277EF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Мордкович А. Г. </w:t>
      </w:r>
      <w:r w:rsidR="00B500D4"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Математика : алгебра и начала математического анали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за, геометрия. Алгебра и начала </w:t>
      </w:r>
      <w:r w:rsidR="00B500D4"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математического анализа, 11 класс (базовый и уг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лубленный уровни): методическое </w:t>
      </w:r>
      <w:r w:rsidR="00B500D4" w:rsidRPr="00B500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пособие для учителя/ А. Г. Мордкович, П. В. Семенов- 4-е издани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 переработанное. - </w:t>
      </w:r>
      <w:r w:rsidR="004015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М.: Мнемозина, 2017.</w:t>
      </w:r>
    </w:p>
    <w:p w:rsidR="005761F9" w:rsidRPr="00F277EF" w:rsidRDefault="005761F9" w:rsidP="0032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77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Данная рабочая программа, ориентирована на работу с учебниками</w:t>
      </w:r>
      <w:r w:rsidR="00744858" w:rsidRPr="00F277E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5761F9" w:rsidRPr="005761F9" w:rsidRDefault="00F277EF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2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5761F9"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Математика: алгебра и начала математическаго анализа, геометрия. Алгебра и</w:t>
      </w:r>
    </w:p>
    <w:p w:rsidR="005761F9" w:rsidRPr="005761F9" w:rsidRDefault="005761F9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начала математического анализа 10 класс. Учебник для общеобразовательных</w:t>
      </w:r>
    </w:p>
    <w:p w:rsidR="005761F9" w:rsidRPr="005761F9" w:rsidRDefault="005761F9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(базовый и углубленный уровни). В 2 ч. Ч. 1 / А. Г. Мордкович, П.</w:t>
      </w:r>
      <w:r w:rsid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В. Семенов. – 8-е изд., перераб. – М. : Мнемозина, 2019.;</w:t>
      </w:r>
    </w:p>
    <w:p w:rsidR="005761F9" w:rsidRPr="005761F9" w:rsidRDefault="00F277EF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2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5761F9"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Математика: алгебра и начала математическаго анализа, геометрия. Алгебра и</w:t>
      </w:r>
    </w:p>
    <w:p w:rsidR="005761F9" w:rsidRPr="005761F9" w:rsidRDefault="005761F9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начала математического анализа 10 класс. Учебник для общеобразовательных</w:t>
      </w:r>
    </w:p>
    <w:p w:rsidR="005761F9" w:rsidRPr="005761F9" w:rsidRDefault="005761F9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организаций (базовый и углубленный уровни).</w:t>
      </w:r>
      <w:r w:rsid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</w:t>
      </w: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 ч. Ч. 2 / [А.</w:t>
      </w:r>
      <w:r w:rsid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 Мордкович и др.] ; под ред. А. Г. Мордковича. - </w:t>
      </w: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8-е изд., перераб. - М. : Мнемозина, 2019 г.</w:t>
      </w:r>
    </w:p>
    <w:p w:rsidR="005761F9" w:rsidRPr="005761F9" w:rsidRDefault="00F277EF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2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5761F9"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Математика: алгебра и начала математическаго анализа, геометрия. Алгебра и</w:t>
      </w:r>
    </w:p>
    <w:p w:rsidR="005761F9" w:rsidRPr="005761F9" w:rsidRDefault="005761F9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начала математического анализа 11 класс. Учебник для общеобразовательных</w:t>
      </w:r>
    </w:p>
    <w:p w:rsidR="005761F9" w:rsidRPr="005761F9" w:rsidRDefault="005761F9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организаций </w:t>
      </w:r>
      <w:r w:rsid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(базовый и углубленный уровни). В</w:t>
      </w:r>
      <w:r w:rsidR="008B08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 ч. Ч. 1 / </w:t>
      </w: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</w:t>
      </w:r>
      <w:r w:rsidR="008B08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 Мордкович, П. В. Семенов. - 9-е изд., стер. - М. : Мнемозина, 2020</w:t>
      </w: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5761F9" w:rsidRPr="005761F9" w:rsidRDefault="00325084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5761F9"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Математика: алгебра и начала математическаго анализа, геометрия. Алгебра и</w:t>
      </w:r>
    </w:p>
    <w:p w:rsidR="005761F9" w:rsidRPr="005761F9" w:rsidRDefault="005761F9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начала математического анализа 11 класс. Учебник для общеобразовательных</w:t>
      </w:r>
    </w:p>
    <w:p w:rsidR="00B30326" w:rsidRDefault="005761F9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организаций (</w:t>
      </w:r>
      <w:r w:rsid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базовый и углубленный уровни). В </w:t>
      </w: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 ч. Ч. 2 / [А.</w:t>
      </w:r>
      <w:r w:rsid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Г. Мордкович и др.] ; под ред. </w:t>
      </w:r>
      <w:r w:rsidR="008B08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 Г. Мордковича. - 9-е изд., стер. - М. : Мнемозина, 2020</w:t>
      </w:r>
      <w:r w:rsidRPr="005761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744858" w:rsidRDefault="00F277EF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3250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744858" w:rsidRP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Математика: алгебра и начала математическаго анализа, геометрия. Г</w:t>
      </w:r>
      <w:r w:rsid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еометрия. 10-11 классы: у</w:t>
      </w:r>
      <w:r w:rsidR="00744858" w:rsidRP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чеб.</w:t>
      </w:r>
      <w:r w:rsid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общеобразоват. организаций: базовый и углубленный уровни / [ Л. С. Атанасян, В. Ф. Бутузов, С. Б. Кадомцев и </w:t>
      </w:r>
      <w:r w:rsidR="00744858" w:rsidRP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др.]</w:t>
      </w:r>
      <w:r w:rsidR="007448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- 5-е изд., - М.; Просвещение, 2018.</w:t>
      </w:r>
    </w:p>
    <w:p w:rsidR="00325084" w:rsidRDefault="00AD4844" w:rsidP="00326034">
      <w:pPr>
        <w:spacing w:after="0" w:line="240" w:lineRule="auto"/>
        <w:contextualSpacing/>
        <w:jc w:val="both"/>
      </w:pPr>
      <w:r w:rsidRPr="000817F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Учебным планом ГБОУ СОШ с. Старое Ермаково на 2019-2020 учебный год. Приказ от 02.09.2019 г. № 64/1-од.</w:t>
      </w:r>
    </w:p>
    <w:p w:rsidR="00435FE0" w:rsidRPr="00325084" w:rsidRDefault="00435FE0" w:rsidP="0032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250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Место предмета в учебном плане</w:t>
      </w:r>
    </w:p>
    <w:p w:rsidR="00D514D6" w:rsidRPr="00D514D6" w:rsidRDefault="00325084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D514D6" w:rsidRPr="00D51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учебному плану для изучения предмета «Математика» отводится на углубленном</w:t>
      </w:r>
    </w:p>
    <w:p w:rsidR="00D514D6" w:rsidRPr="00D514D6" w:rsidRDefault="00D514D6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1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уровне 6 часов в неделю, в течении 34 учебных недель, в 10-11 классах. На геометрию</w:t>
      </w:r>
    </w:p>
    <w:p w:rsidR="00D514D6" w:rsidRPr="00D514D6" w:rsidRDefault="00D514D6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1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отводятся 2 часа в неделю (всего 68 часов) и 4 часа на алгебру и начала математического</w:t>
      </w:r>
    </w:p>
    <w:p w:rsidR="00435FE0" w:rsidRDefault="00D514D6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51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анализа (136 часов) в течение каждого года обучения. В итоге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за 10 класс — 204 часа, за 11 </w:t>
      </w:r>
      <w:r w:rsidRPr="00D514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класс -204 часа. Всего за курс- 408 часов.</w:t>
      </w:r>
    </w:p>
    <w:p w:rsid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369BC" w:rsidRPr="001369BC" w:rsidRDefault="001369BC" w:rsidP="0032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Цели и задачи реализации основной образовательной программы среднего</w:t>
      </w:r>
    </w:p>
    <w:p w:rsidR="001369BC" w:rsidRDefault="001369BC" w:rsidP="003260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общего образования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1369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Целями реализации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основной образовательной программы среднего общего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образования являются: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становление и развитие личности обучающегося в ее самобытности 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уникальности, осознание собственной индивидуальности, появление жизненных планов,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готовность к самоопределению;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достижение выпускниками планируемых результатов: компетенций 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компетентностей, определяемых личностными, семейными, общественными,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государственными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потребностями и возможностями обучающегося старшего школьного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возраста, индивидуальной образовательной траект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орией его развития и состоянием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здоровья.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Достижение поставленных целей при разработке и реализации образовательной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рганизацией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предусматривает решение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следующих </w:t>
      </w:r>
      <w:r w:rsidRPr="001369B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основных задач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формирование российской гражданской идентичности обучающихся;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сохранение и развитие культурного разнообразия и языкового наследия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многонационального народа Российской Федерации, реализация права на изучение родного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языка, овладение духовными ценностями и культурой многонационального народа России;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обеспечение равных возможностей получения качественного среднего общего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образования;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обеспечение достижения обучающимися образовательных результатов в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соответствии с требованиями, установленными Федеральным государственным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образовательным стандартом среднего общего образования (далее – ФГОС СОО);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обеспечение реализации бесплатного образования на уровне среднего общего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образования в объеме основной образовательной программы, предусматривающей изучение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обязательных учебных предметов, в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ходящих в учебный план (учебных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предметов по выбору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обязательных предметных областей, дополнительных учебных предметов, курсов по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выбору и общих для включения во все учебные планы учебных предметов, в том числе на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углубленном уровне), а также внеурочную деятельность;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установление требований к воспитанию и социализации обучающихся, их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самоидентификации посредством личностно и общественно значимой деятельности,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социального и гражданского становления, осознанного выбора профессии, понимание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значения профессиональной деятельности для человека и общества, в том числе через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реализацию образовательных программ, вход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ящих в основную образовательную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программу;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обеспечение преемственности основных образовательных программ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начального общего, основного общего, среднего общего, профессионального образования;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развитие государственно-общественного управления в образовании;</w:t>
      </w:r>
    </w:p>
    <w:p w:rsidR="001369BC" w:rsidRP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формирование основ оценки результатов освоения обучающимися основной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образовательной программы, деятельности педагогических работников, организаций,</w:t>
      </w:r>
    </w:p>
    <w:p w:rsidR="001369BC" w:rsidRDefault="001369BC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369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осуществляющих образовательную деятельность;</w:t>
      </w:r>
    </w:p>
    <w:p w:rsidR="00A6071B" w:rsidRDefault="00A6071B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6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создание условий для развития и самореализации обучающихся, для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формирования </w:t>
      </w:r>
      <w:r w:rsidRPr="00A6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здорового, безопасного и экологически целесообразного образа жизни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607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обучающихся.</w:t>
      </w:r>
    </w:p>
    <w:p w:rsidR="00FC30E1" w:rsidRDefault="00FC30E1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C30E1" w:rsidRPr="00FC30E1" w:rsidRDefault="00FC30E1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1.2. </w:t>
      </w:r>
      <w:r w:rsidRPr="00FC30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среднего общего образования</w:t>
      </w:r>
    </w:p>
    <w:p w:rsidR="00FC30E1" w:rsidRPr="00FC30E1" w:rsidRDefault="00FC30E1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1" w:name="_Toc435412672"/>
      <w:bookmarkStart w:id="2" w:name="_Toc453968145"/>
    </w:p>
    <w:p w:rsidR="00FC30E1" w:rsidRDefault="00FC30E1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</w:t>
      </w:r>
      <w:r w:rsidRPr="00FC30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.2.1. Планируемые личностные результаты освоения ООП</w:t>
      </w:r>
      <w:bookmarkEnd w:id="1"/>
      <w:bookmarkEnd w:id="2"/>
    </w:p>
    <w:p w:rsidR="00A02751" w:rsidRPr="00A02751" w:rsidRDefault="00FA6B1B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A02751" w:rsidRPr="00A02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науки;</w:t>
      </w:r>
    </w:p>
    <w:p w:rsidR="00A02751" w:rsidRPr="00A02751" w:rsidRDefault="00A02751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2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критичность мышления, умение распознавать логически некорректные высказывания, отличать гипотезу от факта;</w:t>
      </w:r>
    </w:p>
    <w:p w:rsidR="00A02751" w:rsidRPr="00A02751" w:rsidRDefault="00A02751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2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готовность и способность вести диалог с другими людьми, достигать в нём взаимопонимания, находит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ь общие цели и сотрудничать для </w:t>
      </w:r>
      <w:r w:rsidRPr="00A02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их достижения;</w:t>
      </w:r>
    </w:p>
    <w:p w:rsidR="00A02751" w:rsidRPr="00A02751" w:rsidRDefault="00A02751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2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навыки сотрудничества со сверстниками, детьми младшего возраста, взрослыми в образовательной, общественно полезной, учебноисследовательской, проектной и других видах деятельности;</w:t>
      </w:r>
    </w:p>
    <w:p w:rsidR="00A02751" w:rsidRPr="00A02751" w:rsidRDefault="00A02751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2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готовность и способность к образованию, в том числе самообразованию, на протяжении всей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жизни; сознательное отношение к </w:t>
      </w:r>
      <w:r w:rsidRPr="00A02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непрерывному образованию как условию успешной профессиональной и общественной деятельности;</w:t>
      </w:r>
    </w:p>
    <w:p w:rsidR="00FA6B1B" w:rsidRPr="00A02751" w:rsidRDefault="00A02751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2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эстетическое отношение к миру, включая эстетику быта, науч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ного и технического творчества;</w:t>
      </w:r>
    </w:p>
    <w:p w:rsidR="00737153" w:rsidRDefault="000817F7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FA6B1B" w:rsidRPr="00FA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осознанный выбор будущей профессии </w:t>
      </w:r>
      <w:r w:rsidR="001506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ориентированный на применение математических методов и возможностей</w:t>
      </w:r>
      <w:r w:rsidR="00FA6B1B" w:rsidRPr="00FA6B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реализац</w:t>
      </w:r>
      <w:r w:rsidR="001506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ии собственных жизненных планов.</w:t>
      </w:r>
    </w:p>
    <w:p w:rsidR="0015064E" w:rsidRDefault="0015064E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0D43" w:rsidRDefault="001C0D43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1.2.2. Планируемые </w:t>
      </w:r>
      <w:r w:rsidRPr="001C0D4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метапредметные</w:t>
      </w:r>
      <w:r w:rsidRPr="00FC30E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результаты освоения ООП</w:t>
      </w:r>
    </w:p>
    <w:p w:rsidR="00737153" w:rsidRPr="00737153" w:rsidRDefault="00737153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737153" w:rsidRPr="00737153" w:rsidRDefault="00737153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7153" w:rsidRPr="00737153" w:rsidRDefault="003554D2" w:rsidP="00326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</w:t>
      </w:r>
      <w:r w:rsidR="00737153" w:rsidRPr="007371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Регулятивные универсальные учебные действия</w:t>
      </w:r>
    </w:p>
    <w:p w:rsidR="00737153" w:rsidRPr="00737153" w:rsidRDefault="00737153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Выпускник научится: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7D2BB0" w:rsidRDefault="007D2BB0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D2BB0" w:rsidRDefault="007D2BB0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7153" w:rsidRPr="00737153" w:rsidRDefault="00737153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3715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2. Познавательные универсальные учебные действия</w:t>
      </w:r>
    </w:p>
    <w:p w:rsidR="00737153" w:rsidRPr="00737153" w:rsidRDefault="00737153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Выпускник научится: 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737153" w:rsidRPr="00737153" w:rsidRDefault="00737153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37153" w:rsidRPr="003554D2" w:rsidRDefault="003554D2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554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3.</w:t>
      </w:r>
      <w:r w:rsidR="00737153" w:rsidRPr="003554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Коммуникативные универсальные учебные действия</w:t>
      </w:r>
    </w:p>
    <w:p w:rsidR="00737153" w:rsidRPr="00737153" w:rsidRDefault="00737153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Выпускник научится: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37153" w:rsidRP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37153" w:rsidRDefault="005E0005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37153" w:rsidRPr="007371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D2BB0" w:rsidRDefault="007D2BB0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144D2" w:rsidRPr="009144D2" w:rsidRDefault="009144D2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1.2.3.</w:t>
      </w:r>
      <w:r w:rsidRPr="009144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Предметные результаты освоения ООП СОО по предмету</w:t>
      </w:r>
    </w:p>
    <w:p w:rsidR="009144D2" w:rsidRDefault="009144D2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144D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Математика: алгебра и начала математического анализа, геометрия</w:t>
      </w:r>
    </w:p>
    <w:p w:rsidR="009144D2" w:rsidRDefault="009144D2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D2BB0" w:rsidRDefault="007D2BB0" w:rsidP="003260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3651"/>
      </w:tblGrid>
      <w:tr w:rsidR="009144D2" w:rsidTr="000F157F">
        <w:tc>
          <w:tcPr>
            <w:tcW w:w="9571" w:type="dxa"/>
            <w:gridSpan w:val="3"/>
          </w:tcPr>
          <w:p w:rsidR="009144D2" w:rsidRDefault="009144D2" w:rsidP="009144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Углубленный уровень</w:t>
            </w:r>
          </w:p>
          <w:p w:rsidR="007D2BB0" w:rsidRPr="00DD4150" w:rsidRDefault="007D2BB0" w:rsidP="009144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9144D2" w:rsidTr="000F157F">
        <w:tc>
          <w:tcPr>
            <w:tcW w:w="1384" w:type="dxa"/>
          </w:tcPr>
          <w:p w:rsidR="009144D2" w:rsidRPr="00DD4150" w:rsidRDefault="009144D2" w:rsidP="009144D2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</w:tcPr>
          <w:p w:rsidR="009144D2" w:rsidRPr="00504FE0" w:rsidRDefault="00504FE0" w:rsidP="00504FE0">
            <w:pPr>
              <w:pStyle w:val="a5"/>
              <w:ind w:left="108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I.</w:t>
            </w:r>
            <w:r w:rsidR="009144D2" w:rsidRPr="00504F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3651" w:type="dxa"/>
          </w:tcPr>
          <w:p w:rsidR="009144D2" w:rsidRDefault="00504FE0" w:rsidP="009144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II</w:t>
            </w:r>
            <w:r w:rsidRPr="00504F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</w:t>
            </w:r>
            <w:r w:rsidR="009144D2" w:rsidRPr="00DD41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  <w:p w:rsidR="007D2BB0" w:rsidRPr="00DD4150" w:rsidRDefault="007D2BB0" w:rsidP="009144D2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144D2" w:rsidTr="000F157F">
        <w:tc>
          <w:tcPr>
            <w:tcW w:w="1384" w:type="dxa"/>
          </w:tcPr>
          <w:p w:rsidR="009144D2" w:rsidRPr="00DD4150" w:rsidRDefault="009144D2" w:rsidP="009144D2">
            <w:pPr>
              <w:contextualSpacing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Цели освоения предмета</w:t>
            </w:r>
          </w:p>
        </w:tc>
        <w:tc>
          <w:tcPr>
            <w:tcW w:w="4536" w:type="dxa"/>
          </w:tcPr>
          <w:p w:rsidR="009144D2" w:rsidRPr="00DD4150" w:rsidRDefault="009144D2" w:rsidP="009144D2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Для успешного продолжения образования</w:t>
            </w:r>
          </w:p>
          <w:p w:rsidR="009144D2" w:rsidRPr="00DD4150" w:rsidRDefault="009144D2" w:rsidP="009144D2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651" w:type="dxa"/>
          </w:tcPr>
          <w:p w:rsidR="007D2BB0" w:rsidRDefault="009144D2" w:rsidP="009144D2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  <w:p w:rsidR="009F3CF9" w:rsidRPr="007D2BB0" w:rsidRDefault="009F3CF9" w:rsidP="009144D2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9144D2" w:rsidTr="000F157F">
        <w:tc>
          <w:tcPr>
            <w:tcW w:w="9571" w:type="dxa"/>
            <w:gridSpan w:val="3"/>
          </w:tcPr>
          <w:p w:rsidR="009144D2" w:rsidRDefault="009144D2" w:rsidP="009144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Требования к результатам</w:t>
            </w:r>
          </w:p>
          <w:p w:rsidR="007D2BB0" w:rsidRPr="00DD4150" w:rsidRDefault="007D2BB0" w:rsidP="009144D2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144D2" w:rsidTr="000F157F">
        <w:tc>
          <w:tcPr>
            <w:tcW w:w="1384" w:type="dxa"/>
          </w:tcPr>
          <w:p w:rsidR="009144D2" w:rsidRPr="00DD4150" w:rsidRDefault="0074214F" w:rsidP="009144D2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Элементы теории множеств и</w:t>
            </w:r>
            <w:r w:rsidRPr="00DD41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415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математической логики</w:t>
            </w:r>
          </w:p>
        </w:tc>
        <w:tc>
          <w:tcPr>
            <w:tcW w:w="4536" w:type="dxa"/>
          </w:tcPr>
          <w:p w:rsidR="00BA6DAB" w:rsidRPr="00DD4150" w:rsidRDefault="00BA6DAB" w:rsidP="00BA6DAB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DD41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Свободно оперировать</w:t>
            </w:r>
            <w:r w:rsidRPr="00DD4150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DD41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понятиями: конечное</w:t>
            </w:r>
            <w:r w:rsidRPr="00DD4150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множество, элемент множества, подмножество, пересечение, объединение и разность множеств, ч</w:t>
            </w:r>
            <w:r w:rsidRPr="00DD41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DD41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BA6DAB" w:rsidRPr="00DD4150" w:rsidRDefault="00BA6DAB" w:rsidP="00BA6DAB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D415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:rsidR="00BA6DAB" w:rsidRPr="00DD4150" w:rsidRDefault="00BA6DAB" w:rsidP="00BA6DAB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DD4150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6DAB" w:rsidRPr="00DD4150" w:rsidRDefault="00BA6DAB" w:rsidP="00BA6DAB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проверять принадлежность элемента множеству;</w:t>
            </w:r>
          </w:p>
          <w:p w:rsidR="00BA6DAB" w:rsidRPr="00DD4150" w:rsidRDefault="00BA6DAB" w:rsidP="00BA6DAB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BA6DAB" w:rsidRPr="00DD4150" w:rsidRDefault="00BA6DAB" w:rsidP="00BA6DAB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2B479F" w:rsidRPr="00DD4150" w:rsidRDefault="00BA6DAB" w:rsidP="002B479F">
            <w:p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150">
              <w:rPr>
                <w:rFonts w:ascii="Times New Roman" w:hAnsi="Times New Roman" w:cs="Times New Roman"/>
                <w:i/>
                <w:sz w:val="24"/>
                <w:szCs w:val="24"/>
              </w:rPr>
              <w:t>В по</w:t>
            </w:r>
            <w:r w:rsidR="00AD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вседневной жизни и при изучении </w:t>
            </w:r>
            <w:r w:rsidRPr="00DD4150">
              <w:rPr>
                <w:rFonts w:ascii="Times New Roman" w:hAnsi="Times New Roman" w:cs="Times New Roman"/>
                <w:i/>
                <w:sz w:val="24"/>
                <w:szCs w:val="24"/>
              </w:rPr>
              <w:t>других</w:t>
            </w:r>
            <w:r w:rsidR="00AD48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479F" w:rsidRPr="00DD415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предметов:</w:t>
            </w:r>
          </w:p>
          <w:p w:rsidR="002B479F" w:rsidRPr="00DD4150" w:rsidRDefault="002B479F" w:rsidP="002B479F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9144D2" w:rsidRPr="000F157F" w:rsidRDefault="00DD4150" w:rsidP="00DD4150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DD4150"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651" w:type="dxa"/>
          </w:tcPr>
          <w:p w:rsidR="00BA6DAB" w:rsidRPr="00DD4150" w:rsidRDefault="00BA6DAB" w:rsidP="00BA6DAB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Достижение результатов раздела </w:t>
            </w:r>
            <w:r w:rsidRPr="00DD415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 w:eastAsia="ru-RU"/>
              </w:rPr>
              <w:t>I</w:t>
            </w:r>
            <w:r w:rsidRPr="00DD415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;</w:t>
            </w:r>
          </w:p>
          <w:p w:rsidR="00BA6DAB" w:rsidRPr="00DD4150" w:rsidRDefault="00BA6DAB" w:rsidP="00BA6DAB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DD4150">
              <w:rPr>
                <w:rFonts w:cs="Times New Roman"/>
                <w:i/>
                <w:sz w:val="24"/>
                <w:szCs w:val="24"/>
                <w:lang w:eastAsia="en-US"/>
              </w:rPr>
              <w:t xml:space="preserve">оперировать понятием определения, основными видами определений, основными видами теорем; </w:t>
            </w:r>
          </w:p>
          <w:p w:rsidR="00BA6DAB" w:rsidRPr="00DD4150" w:rsidRDefault="00BA6DAB" w:rsidP="00BA6DAB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DD4150">
              <w:rPr>
                <w:rFonts w:cs="Times New Roman"/>
                <w:i/>
                <w:sz w:val="24"/>
                <w:szCs w:val="24"/>
                <w:lang w:eastAsia="en-US"/>
              </w:rPr>
              <w:t>понимать суть косвенного доказательства;</w:t>
            </w:r>
          </w:p>
          <w:p w:rsidR="00BA6DAB" w:rsidRPr="00DD4150" w:rsidRDefault="00BA6DAB" w:rsidP="00BA6DAB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DD4150">
              <w:rPr>
                <w:rFonts w:cs="Times New Roman"/>
                <w:i/>
                <w:sz w:val="24"/>
                <w:szCs w:val="24"/>
                <w:lang w:eastAsia="en-US"/>
              </w:rPr>
              <w:t>оперировать понятиями счетного и несчетного множества;</w:t>
            </w:r>
          </w:p>
          <w:p w:rsidR="00BA6DAB" w:rsidRPr="00DD4150" w:rsidRDefault="00BA6DAB" w:rsidP="00BA6DAB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DD4150">
              <w:rPr>
                <w:rFonts w:cs="Times New Roman"/>
                <w:i/>
                <w:sz w:val="24"/>
                <w:szCs w:val="24"/>
                <w:lang w:eastAsia="en-US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BA6DAB" w:rsidRPr="00DD4150" w:rsidRDefault="00BA6DAB" w:rsidP="00BA6DAB">
            <w:pPr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15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144D2" w:rsidRPr="00DD4150" w:rsidRDefault="00BA6DAB" w:rsidP="00BA6DAB">
            <w:pPr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использовать </w:t>
            </w:r>
            <w:proofErr w:type="gramStart"/>
            <w:r w:rsidRPr="00DD4150">
              <w:rPr>
                <w:rFonts w:ascii="Times New Roman" w:hAnsi="Times New Roman" w:cs="Times New Roman"/>
                <w:i/>
                <w:sz w:val="24"/>
                <w:szCs w:val="24"/>
              </w:rPr>
              <w:t>теоретико-</w:t>
            </w:r>
            <w:r w:rsidRPr="00DD41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4150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множественный</w:t>
            </w:r>
            <w:proofErr w:type="gramEnd"/>
            <w:r w:rsidRPr="00DD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DD4150" w:rsidTr="000F157F">
        <w:tc>
          <w:tcPr>
            <w:tcW w:w="1384" w:type="dxa"/>
          </w:tcPr>
          <w:p w:rsidR="00DD4150" w:rsidRPr="00DD4150" w:rsidRDefault="00DD4150" w:rsidP="009144D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DD4150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Числа и выражения</w:t>
            </w:r>
          </w:p>
        </w:tc>
        <w:tc>
          <w:tcPr>
            <w:tcW w:w="4536" w:type="dxa"/>
          </w:tcPr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proofErr w:type="gramStart"/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</w:t>
            </w: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понимать и объяснять разницу между позиционной и непозиционной системами записи чисел;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переводить числа из одной системы записи (системы счисления) в другую;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выполнять округление рациональных и иррациональных чисел с заданной точностью;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сравнивать действительные числа разными способами;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находить НОД и НОК разными способами и использовать их при решении задач;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E66254" w:rsidRPr="00E66254" w:rsidRDefault="00E66254" w:rsidP="00E66254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E66254" w:rsidRPr="00E66254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DD4150" w:rsidRPr="00DD4150" w:rsidRDefault="00E66254" w:rsidP="00E66254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66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</w:tc>
        <w:tc>
          <w:tcPr>
            <w:tcW w:w="3651" w:type="dxa"/>
          </w:tcPr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lastRenderedPageBreak/>
              <w:t xml:space="preserve">Достижение результатов раздела </w:t>
            </w:r>
            <w:r w:rsidRPr="00E66254">
              <w:rPr>
                <w:rFonts w:cs="Times New Roman"/>
                <w:i/>
                <w:sz w:val="24"/>
                <w:szCs w:val="24"/>
                <w:lang w:val="en-US" w:eastAsia="en-US"/>
              </w:rPr>
              <w:t>I</w:t>
            </w: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свободно оперировать числовыми множествами при решении задач;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 xml:space="preserve">понимать причины и основные идеи расширения </w:t>
            </w: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lastRenderedPageBreak/>
              <w:t>числовых множеств;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владеть основными понятиями теории делимости при решении стандартных задач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иметь базовые представления о множестве комплексных чисел;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владеть формулой бинома Ньютона;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применять при решении задач теорему о линейном представлении НОД;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применять при решении задач Китайскую теорему об остатках;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 xml:space="preserve">применять при решении задач Малую теорему Ферма; 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 xml:space="preserve">уметь выполнять запись числа в позиционной системе счисления; 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применять при решении задач теоретико-числовые функции: число и сумма делителей, функцию Эйлера;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применять при решении задач цепные дроби;</w:t>
            </w:r>
          </w:p>
          <w:p w:rsidR="00E66254" w:rsidRPr="00E66254" w:rsidRDefault="00E66254" w:rsidP="00E66254">
            <w:pPr>
              <w:pStyle w:val="a0"/>
              <w:spacing w:after="0"/>
              <w:jc w:val="left"/>
              <w:rPr>
                <w:rFonts w:cs="Times New Roman"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применять при решении задач</w:t>
            </w:r>
            <w:r w:rsidRPr="00E66254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>многочлены с действительными и целыми коэффициентами</w:t>
            </w:r>
            <w:r w:rsidRPr="00E66254">
              <w:rPr>
                <w:rFonts w:cs="Times New Roman"/>
                <w:sz w:val="24"/>
                <w:szCs w:val="24"/>
                <w:lang w:eastAsia="en-US"/>
              </w:rPr>
              <w:t>;</w:t>
            </w:r>
          </w:p>
          <w:p w:rsidR="00E66254" w:rsidRPr="00E66254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E66254" w:rsidRPr="00504FE0" w:rsidRDefault="00E66254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  <w:lang w:eastAsia="en-US"/>
              </w:rPr>
              <w:t xml:space="preserve">применять при решении задач Основную теорему алгебры; </w:t>
            </w:r>
          </w:p>
          <w:p w:rsidR="00504FE0" w:rsidRPr="00E66254" w:rsidRDefault="00504FE0" w:rsidP="00E66254">
            <w:pPr>
              <w:pStyle w:val="a0"/>
              <w:spacing w:after="0"/>
              <w:ind w:left="357" w:hanging="357"/>
              <w:jc w:val="left"/>
              <w:rPr>
                <w:rFonts w:cs="Times New Roman"/>
                <w:i/>
                <w:sz w:val="24"/>
                <w:szCs w:val="24"/>
                <w:lang w:eastAsia="en-US"/>
              </w:rPr>
            </w:pPr>
            <w:r w:rsidRPr="00E66254">
              <w:rPr>
                <w:rFonts w:cs="Times New Roman"/>
                <w:i/>
                <w:sz w:val="24"/>
                <w:szCs w:val="24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  <w:p w:rsidR="00DD4150" w:rsidRPr="00DD4150" w:rsidRDefault="00DD4150" w:rsidP="00E66254">
            <w:pPr>
              <w:contextualSpacing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E66254" w:rsidTr="000F157F">
        <w:tc>
          <w:tcPr>
            <w:tcW w:w="1384" w:type="dxa"/>
          </w:tcPr>
          <w:p w:rsidR="00E66254" w:rsidRPr="00DD4150" w:rsidRDefault="007B5FD3" w:rsidP="009144D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7B5FD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Уравнения и неравенства</w:t>
            </w:r>
          </w:p>
        </w:tc>
        <w:tc>
          <w:tcPr>
            <w:tcW w:w="4536" w:type="dxa"/>
          </w:tcPr>
          <w:p w:rsidR="007B5FD3" w:rsidRPr="007B5FD3" w:rsidRDefault="007B5FD3" w:rsidP="007B5FD3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7B5FD3">
              <w:rPr>
                <w:rFonts w:ascii="Times New Roman" w:hAnsi="Times New Roman" w:cs="Times New Roman"/>
                <w:sz w:val="24"/>
                <w:szCs w:val="24"/>
              </w:rPr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применять теорему Безу к решению уравнений;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применять теорему Виета для решения некоторых уравнений степени выше второй;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владеть разными методами доказательства неравенств;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решать уравнения в целых числах;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изображать множества на плоскости, задаваемые уравнениями, неравенствами и их системами;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 xml:space="preserve">свободно использовать </w:t>
            </w:r>
            <w:r w:rsidRPr="007B5FD3">
              <w:rPr>
                <w:rFonts w:ascii="Times New Roman" w:hAnsi="Times New Roman"/>
                <w:sz w:val="24"/>
                <w:szCs w:val="24"/>
              </w:rPr>
              <w:lastRenderedPageBreak/>
              <w:t>тождественные преобразования при решении уравнений и систем уравнений</w:t>
            </w:r>
          </w:p>
          <w:p w:rsidR="007B5FD3" w:rsidRPr="007B5FD3" w:rsidRDefault="007B5FD3" w:rsidP="000F15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5FD3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составлять и решать уравнения и неравенства с параметрами при решении задач других учебных предметов;</w:t>
            </w:r>
          </w:p>
          <w:p w:rsidR="007B5FD3" w:rsidRPr="007B5FD3" w:rsidRDefault="007B5FD3" w:rsidP="007B5FD3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E66254" w:rsidRPr="00E66254" w:rsidRDefault="007B5FD3" w:rsidP="007B5FD3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5FD3">
              <w:rPr>
                <w:rFonts w:ascii="Times New Roman" w:hAnsi="Times New Roman"/>
                <w:sz w:val="24"/>
                <w:szCs w:val="24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651" w:type="dxa"/>
          </w:tcPr>
          <w:p w:rsidR="007B5FD3" w:rsidRPr="007B5FD3" w:rsidRDefault="007B5FD3" w:rsidP="007B5FD3">
            <w:pPr>
              <w:pStyle w:val="a0"/>
              <w:ind w:left="357" w:hanging="357"/>
              <w:rPr>
                <w:rFonts w:cs="Times New Roman"/>
                <w:i/>
                <w:sz w:val="24"/>
                <w:szCs w:val="24"/>
              </w:rPr>
            </w:pPr>
            <w:r w:rsidRPr="007B5FD3">
              <w:rPr>
                <w:rFonts w:cs="Times New Roman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7B5FD3">
              <w:rPr>
                <w:rFonts w:cs="Times New Roman"/>
                <w:i/>
                <w:sz w:val="24"/>
                <w:szCs w:val="24"/>
                <w:lang w:val="en-US"/>
              </w:rPr>
              <w:t>I</w:t>
            </w:r>
            <w:r w:rsidRPr="007B5FD3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7B5FD3" w:rsidRPr="007B5FD3" w:rsidRDefault="007B5FD3" w:rsidP="007B5FD3">
            <w:pPr>
              <w:pStyle w:val="a0"/>
              <w:ind w:left="357" w:hanging="357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7B5FD3">
              <w:rPr>
                <w:rFonts w:cs="Times New Roman"/>
                <w:i/>
                <w:sz w:val="24"/>
                <w:szCs w:val="24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7B5FD3" w:rsidRPr="007B5FD3" w:rsidRDefault="007B5FD3" w:rsidP="007B5FD3">
            <w:pPr>
              <w:pStyle w:val="a0"/>
              <w:ind w:left="357" w:hanging="357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7B5FD3">
              <w:rPr>
                <w:rFonts w:cs="Times New Roman"/>
                <w:i/>
                <w:sz w:val="24"/>
                <w:szCs w:val="24"/>
              </w:rPr>
              <w:t xml:space="preserve">свободно решать системы линейных уравнений; </w:t>
            </w:r>
          </w:p>
          <w:p w:rsidR="007B5FD3" w:rsidRPr="007B5FD3" w:rsidRDefault="007B5FD3" w:rsidP="007B5FD3">
            <w:pPr>
              <w:pStyle w:val="a0"/>
              <w:ind w:left="357" w:hanging="357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7B5FD3">
              <w:rPr>
                <w:rFonts w:cs="Times New Roman"/>
                <w:i/>
                <w:sz w:val="24"/>
                <w:szCs w:val="24"/>
              </w:rPr>
              <w:t>решать основные типы уравнений и неравенств с параметрами;</w:t>
            </w:r>
          </w:p>
          <w:p w:rsidR="007B5FD3" w:rsidRPr="007B5FD3" w:rsidRDefault="007B5FD3" w:rsidP="007B5FD3">
            <w:pPr>
              <w:pStyle w:val="a0"/>
              <w:ind w:left="357" w:hanging="357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7B5FD3">
              <w:rPr>
                <w:rFonts w:cs="Times New Roman"/>
                <w:i/>
                <w:sz w:val="24"/>
                <w:szCs w:val="24"/>
              </w:rPr>
              <w:t xml:space="preserve">применять при решении задач неравенства Коши — </w:t>
            </w:r>
            <w:proofErr w:type="spellStart"/>
            <w:r w:rsidRPr="007B5FD3">
              <w:rPr>
                <w:rFonts w:cs="Times New Roman"/>
                <w:i/>
                <w:sz w:val="24"/>
                <w:szCs w:val="24"/>
              </w:rPr>
              <w:t>Буняковского</w:t>
            </w:r>
            <w:proofErr w:type="spellEnd"/>
            <w:r w:rsidRPr="007B5FD3">
              <w:rPr>
                <w:rFonts w:cs="Times New Roman"/>
                <w:i/>
                <w:sz w:val="24"/>
                <w:szCs w:val="24"/>
              </w:rPr>
              <w:t>, Бернулли;</w:t>
            </w:r>
          </w:p>
          <w:p w:rsidR="00E66254" w:rsidRPr="007B5FD3" w:rsidRDefault="007B5FD3" w:rsidP="007B5FD3">
            <w:pPr>
              <w:pStyle w:val="a0"/>
              <w:ind w:left="357" w:hanging="357"/>
              <w:jc w:val="left"/>
              <w:rPr>
                <w:rFonts w:cs="Times New Roman"/>
                <w:i/>
                <w:iCs/>
                <w:sz w:val="24"/>
                <w:szCs w:val="24"/>
              </w:rPr>
            </w:pPr>
            <w:r w:rsidRPr="007B5FD3">
              <w:rPr>
                <w:rFonts w:cs="Times New Roman"/>
                <w:i/>
                <w:sz w:val="24"/>
                <w:szCs w:val="24"/>
              </w:rPr>
              <w:t xml:space="preserve">иметь представление о неравенствах между </w:t>
            </w:r>
            <w:proofErr w:type="gramStart"/>
            <w:r w:rsidRPr="007B5FD3">
              <w:rPr>
                <w:rFonts w:cs="Times New Roman"/>
                <w:i/>
                <w:sz w:val="24"/>
                <w:szCs w:val="24"/>
              </w:rPr>
              <w:t>средними</w:t>
            </w:r>
            <w:proofErr w:type="gramEnd"/>
            <w:r w:rsidRPr="007B5FD3">
              <w:rPr>
                <w:rFonts w:cs="Times New Roman"/>
                <w:i/>
                <w:sz w:val="24"/>
                <w:szCs w:val="24"/>
              </w:rPr>
              <w:t xml:space="preserve"> степенными</w:t>
            </w:r>
          </w:p>
        </w:tc>
      </w:tr>
      <w:tr w:rsidR="007B5FD3" w:rsidTr="000F157F">
        <w:tc>
          <w:tcPr>
            <w:tcW w:w="1384" w:type="dxa"/>
          </w:tcPr>
          <w:p w:rsidR="007B5FD3" w:rsidRPr="007B5FD3" w:rsidRDefault="00256913" w:rsidP="009144D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256913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4536" w:type="dxa"/>
          </w:tcPr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57F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владеть понятием обратная функция; применять это понятие при решении задач;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преобразования графиков функций;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прогрессий. </w:t>
            </w:r>
          </w:p>
          <w:p w:rsidR="000F157F" w:rsidRPr="000F157F" w:rsidRDefault="000F157F" w:rsidP="000F157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0F157F">
              <w:rPr>
                <w:rFonts w:ascii="Times New Roman" w:hAnsi="Times New Roman" w:cs="Times New Roman"/>
                <w:sz w:val="24"/>
                <w:szCs w:val="24"/>
              </w:rPr>
              <w:t xml:space="preserve">, асимптоты, точки перегиба, период и т.п.); </w:t>
            </w:r>
          </w:p>
          <w:p w:rsidR="000F157F" w:rsidRPr="000F157F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</w:p>
          <w:p w:rsidR="007B5FD3" w:rsidRPr="007B5FD3" w:rsidRDefault="000F157F" w:rsidP="000F157F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</w:t>
            </w:r>
            <w:r w:rsidR="00D025B5">
              <w:rPr>
                <w:rFonts w:ascii="Times New Roman" w:hAnsi="Times New Roman" w:cs="Times New Roman"/>
                <w:sz w:val="24"/>
                <w:szCs w:val="24"/>
              </w:rPr>
              <w:t xml:space="preserve">омике, музыке, радиосвязи и др. </w:t>
            </w:r>
            <w:r w:rsidRPr="000F157F">
              <w:rPr>
                <w:rFonts w:ascii="Times New Roman" w:hAnsi="Times New Roman" w:cs="Times New Roman"/>
                <w:sz w:val="24"/>
                <w:szCs w:val="24"/>
              </w:rPr>
              <w:t>(амплитуда, период и т.п.)</w:t>
            </w:r>
          </w:p>
        </w:tc>
        <w:tc>
          <w:tcPr>
            <w:tcW w:w="3651" w:type="dxa"/>
          </w:tcPr>
          <w:p w:rsidR="000F157F" w:rsidRPr="000F157F" w:rsidRDefault="005B2BCD" w:rsidP="000F157F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="000F157F" w:rsidRPr="000F157F">
              <w:rPr>
                <w:rFonts w:cs="Times New Roman"/>
                <w:i/>
                <w:sz w:val="24"/>
                <w:szCs w:val="24"/>
              </w:rPr>
              <w:t>I;</w:t>
            </w:r>
          </w:p>
          <w:p w:rsidR="000F157F" w:rsidRPr="000F157F" w:rsidRDefault="000F157F" w:rsidP="000F157F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0F157F">
              <w:rPr>
                <w:rFonts w:cs="Times New Roman"/>
                <w:i/>
                <w:sz w:val="24"/>
                <w:szCs w:val="24"/>
              </w:rPr>
              <w:t>владеть понятием асимптоты и уметь его применять при решении задач;</w:t>
            </w:r>
          </w:p>
          <w:p w:rsidR="007B5FD3" w:rsidRPr="000F157F" w:rsidRDefault="000F157F" w:rsidP="000F157F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0F157F">
              <w:rPr>
                <w:rFonts w:cs="Times New Roman"/>
                <w:i/>
                <w:sz w:val="24"/>
                <w:szCs w:val="24"/>
              </w:rPr>
              <w:t>применять методы решения простейших дифференциальных уравн</w:t>
            </w:r>
            <w:r>
              <w:rPr>
                <w:rFonts w:cs="Times New Roman"/>
                <w:i/>
                <w:sz w:val="24"/>
                <w:szCs w:val="24"/>
              </w:rPr>
              <w:t>ений первого и второго порядков</w:t>
            </w:r>
          </w:p>
        </w:tc>
      </w:tr>
      <w:tr w:rsidR="000F157F" w:rsidTr="000F157F">
        <w:tc>
          <w:tcPr>
            <w:tcW w:w="1384" w:type="dxa"/>
          </w:tcPr>
          <w:p w:rsidR="000F157F" w:rsidRPr="00256913" w:rsidRDefault="00D025B5" w:rsidP="009144D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D025B5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Элементы математического анализа</w:t>
            </w:r>
          </w:p>
        </w:tc>
        <w:tc>
          <w:tcPr>
            <w:tcW w:w="4536" w:type="dxa"/>
          </w:tcPr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>Владеть понятием бесконечно убывающая геометрическая прогрессия и уметь применять его при решении задач;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>применять для решения задач теорию пределов;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понятиями: производная функции в точке, производная функции;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производные элементарных функций и их комбинаций; 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>исследовать функции на монотонность и экстремумы;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>строить графики и применять к решению задач, в том числе с параметром;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>владеть понятием касательная к графику функции и уметь применять его при решении задач;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первообразная функция, определенный интеграл; 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>применять теорему Ньютона–Лейбница и ее следствия для решения задач.</w:t>
            </w:r>
          </w:p>
          <w:p w:rsidR="00767207" w:rsidRPr="00767207" w:rsidRDefault="00767207" w:rsidP="00767207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67207" w:rsidRPr="00767207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процессов;</w:t>
            </w:r>
          </w:p>
          <w:p w:rsidR="000F157F" w:rsidRPr="007B5FD3" w:rsidRDefault="00767207" w:rsidP="00767207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7207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интерпретировать полученные результаты</w:t>
            </w:r>
          </w:p>
        </w:tc>
        <w:tc>
          <w:tcPr>
            <w:tcW w:w="3651" w:type="dxa"/>
          </w:tcPr>
          <w:p w:rsidR="00D025B5" w:rsidRPr="00D025B5" w:rsidRDefault="00C8311B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="00D025B5" w:rsidRPr="00D025B5">
              <w:rPr>
                <w:rFonts w:cs="Times New Roman"/>
                <w:i/>
                <w:sz w:val="24"/>
                <w:szCs w:val="24"/>
              </w:rPr>
              <w:t>I;</w:t>
            </w:r>
          </w:p>
          <w:p w:rsidR="00D025B5" w:rsidRPr="00D025B5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D025B5" w:rsidRPr="00D025B5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 xml:space="preserve">свободно применять аппарат математического анализа для исследования функций и построения графиков, в том числе </w:t>
            </w:r>
            <w:r w:rsidRPr="00D025B5">
              <w:rPr>
                <w:rFonts w:cs="Times New Roman"/>
                <w:i/>
                <w:sz w:val="24"/>
                <w:szCs w:val="24"/>
              </w:rPr>
              <w:lastRenderedPageBreak/>
              <w:t>исследования на выпуклость;</w:t>
            </w:r>
          </w:p>
          <w:p w:rsidR="00D025B5" w:rsidRPr="00D025B5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>оперировать понятием первообразной функции для решения задач;</w:t>
            </w:r>
          </w:p>
          <w:p w:rsidR="000F157F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D025B5" w:rsidRPr="00D025B5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>оперировать в стандартных ситуациях производными высших порядков;</w:t>
            </w:r>
          </w:p>
          <w:p w:rsidR="00D025B5" w:rsidRPr="00D025B5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>уметь применять при решении задач свойства непрерывных функций;</w:t>
            </w:r>
          </w:p>
          <w:p w:rsidR="00D025B5" w:rsidRPr="00D025B5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 xml:space="preserve">уметь применять при решении задач теоремы Вейерштрасса; </w:t>
            </w:r>
          </w:p>
          <w:p w:rsidR="00D025B5" w:rsidRPr="00D025B5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D025B5" w:rsidRPr="00D025B5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D025B5" w:rsidRPr="000F157F" w:rsidRDefault="00D025B5" w:rsidP="00D025B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D025B5">
              <w:rPr>
                <w:rFonts w:cs="Times New Roman"/>
                <w:i/>
                <w:sz w:val="24"/>
                <w:szCs w:val="24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D025B5" w:rsidTr="000F157F">
        <w:tc>
          <w:tcPr>
            <w:tcW w:w="1384" w:type="dxa"/>
          </w:tcPr>
          <w:p w:rsidR="00D025B5" w:rsidRPr="00256913" w:rsidRDefault="00A259AC" w:rsidP="009144D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A259AC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Статистика и теория вероятностей, логика и комбинаторика</w:t>
            </w:r>
          </w:p>
        </w:tc>
        <w:tc>
          <w:tcPr>
            <w:tcW w:w="4536" w:type="dxa"/>
          </w:tcPr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владеть основными понятиями комбинаторики и уметь их применять при решении задач;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основах теории вероятностей;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дискретных и непрерывных случайных величинах и </w:t>
            </w:r>
            <w:r w:rsidRPr="00A2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распределениях, о независимости случайных величин;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совместных распределениях случайных величин;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корреляции случайных величин. </w:t>
            </w:r>
          </w:p>
          <w:p w:rsidR="00A259AC" w:rsidRPr="00A259AC" w:rsidRDefault="00A259AC" w:rsidP="00A259A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259AC" w:rsidRPr="00A259AC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D025B5" w:rsidRPr="007B5FD3" w:rsidRDefault="00A259AC" w:rsidP="00A259AC">
            <w:pPr>
              <w:numPr>
                <w:ilvl w:val="0"/>
                <w:numId w:val="7"/>
              </w:numPr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AC">
              <w:rPr>
                <w:rFonts w:ascii="Times New Roman" w:hAnsi="Times New Roman" w:cs="Times New Roman"/>
                <w:sz w:val="24"/>
                <w:szCs w:val="24"/>
              </w:rPr>
              <w:t>выбирать методы подходящего представления и обработки данных</w:t>
            </w:r>
          </w:p>
        </w:tc>
        <w:tc>
          <w:tcPr>
            <w:tcW w:w="3651" w:type="dxa"/>
          </w:tcPr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A259AC">
              <w:rPr>
                <w:rFonts w:cs="Times New Roman"/>
                <w:i/>
                <w:sz w:val="24"/>
                <w:szCs w:val="24"/>
                <w:lang w:val="en-US"/>
              </w:rPr>
              <w:t>II</w:t>
            </w:r>
            <w:r w:rsidRPr="00A259AC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иметь представление о центральной предельной теореме;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иметь представление о выборочном коэффициенте корреляции и линейной регрессии;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 xml:space="preserve">иметь представление о связи эмпирических и </w:t>
            </w:r>
            <w:r w:rsidRPr="00A259AC">
              <w:rPr>
                <w:rFonts w:cs="Times New Roman"/>
                <w:i/>
                <w:sz w:val="24"/>
                <w:szCs w:val="24"/>
              </w:rPr>
              <w:lastRenderedPageBreak/>
              <w:t>теоретических распределений;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иметь представление о кодировании, двоичной записи, двоичном дереве;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иметь представление о деревьях и уметь применять при решении задач;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владеть понятием связность и уметь применять компоненты связности при решении задач;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уметь осуществлять пути по ребрам, обходы ребер и вершин графа;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 xml:space="preserve">иметь представление об </w:t>
            </w:r>
            <w:proofErr w:type="spellStart"/>
            <w:r w:rsidRPr="00A259AC">
              <w:rPr>
                <w:rFonts w:cs="Times New Roman"/>
                <w:i/>
                <w:sz w:val="24"/>
                <w:szCs w:val="24"/>
              </w:rPr>
              <w:t>эйлеровом</w:t>
            </w:r>
            <w:proofErr w:type="spellEnd"/>
            <w:r w:rsidRPr="00A259AC">
              <w:rPr>
                <w:rFonts w:cs="Times New Roman"/>
                <w:i/>
                <w:sz w:val="24"/>
                <w:szCs w:val="24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A259AC" w:rsidRPr="00A259AC" w:rsidRDefault="00A259AC" w:rsidP="00A259AC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уметь применять метод математической индукции;</w:t>
            </w:r>
          </w:p>
          <w:p w:rsidR="00D025B5" w:rsidRPr="000F157F" w:rsidRDefault="00A259AC" w:rsidP="00A259AC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259AC">
              <w:rPr>
                <w:rFonts w:cs="Times New Roman"/>
                <w:i/>
                <w:sz w:val="24"/>
                <w:szCs w:val="24"/>
              </w:rPr>
              <w:t>уметь применять принцип Дирихле при решении задач</w:t>
            </w:r>
          </w:p>
        </w:tc>
      </w:tr>
      <w:tr w:rsidR="00A259AC" w:rsidTr="000F157F">
        <w:tc>
          <w:tcPr>
            <w:tcW w:w="1384" w:type="dxa"/>
          </w:tcPr>
          <w:p w:rsidR="00A259AC" w:rsidRPr="00256913" w:rsidRDefault="001B63A4" w:rsidP="009144D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1B63A4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lastRenderedPageBreak/>
              <w:t>Текстовые задачи</w:t>
            </w:r>
          </w:p>
        </w:tc>
        <w:tc>
          <w:tcPr>
            <w:tcW w:w="4536" w:type="dxa"/>
          </w:tcPr>
          <w:p w:rsidR="00B51480" w:rsidRPr="00B51480" w:rsidRDefault="00B51480" w:rsidP="00B5148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80">
              <w:rPr>
                <w:rFonts w:ascii="Times New Roman" w:hAnsi="Times New Roman" w:cs="Times New Roman"/>
                <w:sz w:val="24"/>
                <w:szCs w:val="24"/>
              </w:rPr>
              <w:t>Решать разные задачи повышенной трудности;</w:t>
            </w:r>
          </w:p>
          <w:p w:rsidR="00B51480" w:rsidRPr="00B51480" w:rsidRDefault="00B51480" w:rsidP="00B5148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80">
              <w:rPr>
                <w:rFonts w:ascii="Times New Roman" w:hAnsi="Times New Roman" w:cs="Times New Roman"/>
                <w:sz w:val="24"/>
                <w:szCs w:val="24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B51480" w:rsidRPr="00B51480" w:rsidRDefault="00B51480" w:rsidP="00B5148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80">
              <w:rPr>
                <w:rFonts w:ascii="Times New Roman" w:hAnsi="Times New Roman" w:cs="Times New Roman"/>
                <w:sz w:val="24"/>
                <w:szCs w:val="24"/>
              </w:rPr>
              <w:t>строить модель решения задачи, проводить доказательные рассуждения при решении задачи;</w:t>
            </w:r>
          </w:p>
          <w:p w:rsidR="00B51480" w:rsidRPr="00B51480" w:rsidRDefault="00B51480" w:rsidP="00B5148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80">
              <w:rPr>
                <w:rFonts w:ascii="Times New Roman" w:hAnsi="Times New Roman" w:cs="Times New Roman"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B51480" w:rsidRPr="00B51480" w:rsidRDefault="00B51480" w:rsidP="00B5148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8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полученные решения в контексте </w:t>
            </w:r>
            <w:r w:rsidRPr="00B51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задачи, выбирать решения, не противоречащие контексту;  </w:t>
            </w:r>
          </w:p>
          <w:p w:rsidR="00B51480" w:rsidRPr="00B51480" w:rsidRDefault="00B51480" w:rsidP="00B5148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80">
              <w:rPr>
                <w:rFonts w:ascii="Times New Roman" w:hAnsi="Times New Roman" w:cs="Times New Roman"/>
                <w:sz w:val="24"/>
                <w:szCs w:val="24"/>
              </w:rPr>
              <w:t>переводить при решении задачи информацию из одной формы записи в другую, используя при необходимости схемы, таблицы, графики, диаграммы.</w:t>
            </w:r>
          </w:p>
          <w:p w:rsidR="00B51480" w:rsidRPr="00B51480" w:rsidRDefault="00B51480" w:rsidP="00B514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8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259AC" w:rsidRPr="007B5FD3" w:rsidRDefault="00B51480" w:rsidP="00B5148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480"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651" w:type="dxa"/>
          </w:tcPr>
          <w:p w:rsidR="00A259AC" w:rsidRPr="00B51480" w:rsidRDefault="00C8311B" w:rsidP="00B51480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="00B51480" w:rsidRPr="00B51480">
              <w:rPr>
                <w:rFonts w:cs="Times New Roman"/>
                <w:i/>
                <w:sz w:val="24"/>
                <w:szCs w:val="24"/>
              </w:rPr>
              <w:t>I</w:t>
            </w:r>
          </w:p>
        </w:tc>
      </w:tr>
      <w:tr w:rsidR="001B63A4" w:rsidTr="000F157F">
        <w:tc>
          <w:tcPr>
            <w:tcW w:w="1384" w:type="dxa"/>
          </w:tcPr>
          <w:p w:rsidR="001B63A4" w:rsidRPr="00256913" w:rsidRDefault="00AB74B1" w:rsidP="009144D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AB74B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4536" w:type="dxa"/>
          </w:tcPr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представление о </w:t>
            </w:r>
            <w:proofErr w:type="gramStart"/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скрещивающихся</w:t>
            </w:r>
            <w:proofErr w:type="gramEnd"/>
            <w:r w:rsidRPr="00AB74B1">
              <w:rPr>
                <w:rFonts w:ascii="Times New Roman" w:hAnsi="Times New Roman" w:cs="Times New Roman"/>
                <w:sz w:val="24"/>
                <w:szCs w:val="24"/>
              </w:rPr>
              <w:t xml:space="preserve"> прямых в пространстве и уметь находить угол и расстояние между ними;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понятием угол между прямой и плоскостью и уметь применять его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теореме Эйлера, правильных многогранниках; 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касательные </w:t>
            </w:r>
            <w:r w:rsidRPr="00AB7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прямые и плоскости и уметь применять </w:t>
            </w:r>
            <w:proofErr w:type="gramStart"/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7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B74B1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AB74B1" w:rsidRPr="00AB74B1" w:rsidRDefault="00AB74B1" w:rsidP="00AB74B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1B63A4" w:rsidRPr="007B5FD3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результат</w:t>
            </w:r>
          </w:p>
        </w:tc>
        <w:tc>
          <w:tcPr>
            <w:tcW w:w="3651" w:type="dxa"/>
          </w:tcPr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 xml:space="preserve">иметь представление о двойственности правильных многогранников; 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 xml:space="preserve">иметь представление о конических сечениях; 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 xml:space="preserve">применять при решении </w:t>
            </w:r>
            <w:r w:rsidRPr="00AB74B1">
              <w:rPr>
                <w:rFonts w:cs="Times New Roman"/>
                <w:i/>
                <w:sz w:val="24"/>
                <w:szCs w:val="24"/>
              </w:rPr>
              <w:lastRenderedPageBreak/>
              <w:t>задач формулу расстояния от точки до плоскости;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 xml:space="preserve">владеть разными способами задания </w:t>
            </w:r>
            <w:proofErr w:type="gramStart"/>
            <w:r w:rsidRPr="00AB74B1">
              <w:rPr>
                <w:rFonts w:cs="Times New Roman"/>
                <w:i/>
                <w:sz w:val="24"/>
                <w:szCs w:val="24"/>
              </w:rPr>
              <w:t>прямой</w:t>
            </w:r>
            <w:proofErr w:type="gramEnd"/>
            <w:r w:rsidRPr="00AB74B1">
              <w:rPr>
                <w:rFonts w:cs="Times New Roman"/>
                <w:i/>
                <w:sz w:val="24"/>
                <w:szCs w:val="24"/>
              </w:rPr>
              <w:t xml:space="preserve"> уравнениями и уметь применять при решении задач;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иметь представление о площади ортогональной проекции;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AB74B1" w:rsidRPr="00AB74B1" w:rsidRDefault="00AB74B1" w:rsidP="00AB74B1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lastRenderedPageBreak/>
              <w:t xml:space="preserve"> уметь решать задачи на плоскости методами стереометрии;</w:t>
            </w:r>
          </w:p>
          <w:p w:rsidR="001B63A4" w:rsidRPr="000F157F" w:rsidRDefault="00AB74B1" w:rsidP="00AB74B1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AB74B1">
              <w:rPr>
                <w:rFonts w:cs="Times New Roman"/>
                <w:i/>
                <w:sz w:val="24"/>
                <w:szCs w:val="24"/>
              </w:rPr>
              <w:t>уметь применять формулы объемов при решении задач</w:t>
            </w:r>
          </w:p>
        </w:tc>
      </w:tr>
      <w:tr w:rsidR="00B51480" w:rsidTr="000F157F">
        <w:tc>
          <w:tcPr>
            <w:tcW w:w="1384" w:type="dxa"/>
          </w:tcPr>
          <w:p w:rsidR="00B51480" w:rsidRPr="00256913" w:rsidRDefault="00AB74B1" w:rsidP="009144D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AB74B1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t>Векторы и координаты в пространстве</w:t>
            </w:r>
          </w:p>
        </w:tc>
        <w:tc>
          <w:tcPr>
            <w:tcW w:w="4536" w:type="dxa"/>
          </w:tcPr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Владеть понятиями векторы и их координаты;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уметь выполнять операции над векторами;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AB74B1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B51480" w:rsidRPr="00AB74B1" w:rsidRDefault="00AB74B1" w:rsidP="00AB74B1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74B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</w:tc>
        <w:tc>
          <w:tcPr>
            <w:tcW w:w="3651" w:type="dxa"/>
          </w:tcPr>
          <w:p w:rsidR="000F7E65" w:rsidRPr="000F7E65" w:rsidRDefault="000F7E65" w:rsidP="000F7E6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0F7E65">
              <w:rPr>
                <w:rFonts w:cs="Times New Roman"/>
                <w:i/>
                <w:sz w:val="24"/>
                <w:szCs w:val="24"/>
              </w:rPr>
              <w:t xml:space="preserve">Достижение результатов раздела </w:t>
            </w:r>
            <w:r w:rsidRPr="000F7E65">
              <w:rPr>
                <w:rFonts w:cs="Times New Roman"/>
                <w:i/>
                <w:sz w:val="24"/>
                <w:szCs w:val="24"/>
                <w:lang w:val="en-US"/>
              </w:rPr>
              <w:t>I</w:t>
            </w:r>
            <w:r w:rsidRPr="000F7E65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0F7E65" w:rsidRPr="000F7E65" w:rsidRDefault="000F7E65" w:rsidP="000F7E65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0F7E65">
              <w:rPr>
                <w:rFonts w:cs="Times New Roman"/>
                <w:i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0F7E65" w:rsidRPr="000F7E65" w:rsidRDefault="000F7E65" w:rsidP="000F7E65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0F7E65">
              <w:rPr>
                <w:rFonts w:cs="Times New Roman"/>
                <w:i/>
                <w:sz w:val="24"/>
                <w:szCs w:val="24"/>
              </w:rPr>
              <w:t xml:space="preserve">задавать </w:t>
            </w:r>
            <w:proofErr w:type="gramStart"/>
            <w:r w:rsidRPr="000F7E65">
              <w:rPr>
                <w:rFonts w:cs="Times New Roman"/>
                <w:i/>
                <w:sz w:val="24"/>
                <w:szCs w:val="24"/>
              </w:rPr>
              <w:t>прямую</w:t>
            </w:r>
            <w:proofErr w:type="gramEnd"/>
            <w:r w:rsidRPr="000F7E65">
              <w:rPr>
                <w:rFonts w:cs="Times New Roman"/>
                <w:i/>
                <w:sz w:val="24"/>
                <w:szCs w:val="24"/>
              </w:rPr>
              <w:t xml:space="preserve"> в пространстве;</w:t>
            </w:r>
          </w:p>
          <w:p w:rsidR="000F7E65" w:rsidRPr="000F7E65" w:rsidRDefault="000F7E65" w:rsidP="000F7E65">
            <w:pPr>
              <w:pStyle w:val="a0"/>
              <w:rPr>
                <w:rFonts w:cs="Times New Roman"/>
                <w:i/>
                <w:iCs/>
                <w:sz w:val="24"/>
                <w:szCs w:val="24"/>
              </w:rPr>
            </w:pPr>
            <w:r w:rsidRPr="000F7E65">
              <w:rPr>
                <w:rFonts w:cs="Times New Roman"/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B51480" w:rsidRPr="000F157F" w:rsidRDefault="000F7E65" w:rsidP="000F7E65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0F7E65">
              <w:rPr>
                <w:rFonts w:cs="Times New Roman"/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  <w:proofErr w:type="gramEnd"/>
          </w:p>
        </w:tc>
      </w:tr>
      <w:tr w:rsidR="00AB74B1" w:rsidTr="000F157F">
        <w:tc>
          <w:tcPr>
            <w:tcW w:w="1384" w:type="dxa"/>
          </w:tcPr>
          <w:p w:rsidR="00AB74B1" w:rsidRPr="00CB69BA" w:rsidRDefault="00CB69BA" w:rsidP="009144D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CB69B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История математики</w:t>
            </w:r>
          </w:p>
        </w:tc>
        <w:tc>
          <w:tcPr>
            <w:tcW w:w="4536" w:type="dxa"/>
          </w:tcPr>
          <w:p w:rsidR="00CB69BA" w:rsidRPr="00CB69BA" w:rsidRDefault="00CB69BA" w:rsidP="00CB69B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9B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AB74B1" w:rsidRPr="007B5FD3" w:rsidRDefault="00CB69BA" w:rsidP="00CB69B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69BA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математики в развитии </w:t>
            </w:r>
            <w:r w:rsidRPr="00CB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3651" w:type="dxa"/>
          </w:tcPr>
          <w:p w:rsidR="00AB74B1" w:rsidRPr="000F157F" w:rsidRDefault="00CB69BA" w:rsidP="000F157F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CB69BA">
              <w:rPr>
                <w:rFonts w:cs="Times New Roman"/>
                <w:i/>
                <w:sz w:val="24"/>
                <w:szCs w:val="24"/>
              </w:rPr>
              <w:lastRenderedPageBreak/>
              <w:t xml:space="preserve">Достижение результатов раздела </w:t>
            </w:r>
            <w:r w:rsidRPr="00CB69BA">
              <w:rPr>
                <w:rFonts w:cs="Times New Roman"/>
                <w:i/>
                <w:sz w:val="24"/>
                <w:szCs w:val="24"/>
                <w:lang w:val="en-US"/>
              </w:rPr>
              <w:t>I</w:t>
            </w:r>
          </w:p>
        </w:tc>
      </w:tr>
      <w:tr w:rsidR="00AB74B1" w:rsidTr="000F157F">
        <w:tc>
          <w:tcPr>
            <w:tcW w:w="1384" w:type="dxa"/>
          </w:tcPr>
          <w:p w:rsidR="00AB74B1" w:rsidRPr="00256913" w:rsidRDefault="00C32AC6" w:rsidP="009144D2">
            <w:pPr>
              <w:contextualSpacing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C32AC6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lastRenderedPageBreak/>
              <w:t>Методы математики</w:t>
            </w:r>
          </w:p>
        </w:tc>
        <w:tc>
          <w:tcPr>
            <w:tcW w:w="4536" w:type="dxa"/>
          </w:tcPr>
          <w:p w:rsidR="00C32AC6" w:rsidRPr="00C32AC6" w:rsidRDefault="00C32AC6" w:rsidP="00C32AC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6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C32AC6" w:rsidRPr="00C32AC6" w:rsidRDefault="00C32AC6" w:rsidP="00C32AC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6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C32AC6" w:rsidRPr="00C32AC6" w:rsidRDefault="00C32AC6" w:rsidP="00C32AC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6">
              <w:rPr>
                <w:rFonts w:ascii="Times New Roman" w:hAnsi="Times New Roman" w:cs="Times New Roman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C32AC6" w:rsidRPr="00C32AC6" w:rsidRDefault="00C32AC6" w:rsidP="00C32AC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6">
              <w:rPr>
                <w:rFonts w:ascii="Times New Roman" w:hAnsi="Times New Roman" w:cs="Times New Roman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AB74B1" w:rsidRPr="007B5FD3" w:rsidRDefault="00C32AC6" w:rsidP="00C32AC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2AC6">
              <w:rPr>
                <w:rFonts w:ascii="Times New Roman" w:hAnsi="Times New Roman" w:cs="Times New Roman"/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651" w:type="dxa"/>
          </w:tcPr>
          <w:p w:rsidR="00C32AC6" w:rsidRPr="00C32AC6" w:rsidRDefault="00C8311B" w:rsidP="00C32AC6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Достижение результатов раздела </w:t>
            </w:r>
            <w:r w:rsidR="00C32AC6" w:rsidRPr="00C32AC6">
              <w:rPr>
                <w:rFonts w:cs="Times New Roman"/>
                <w:i/>
                <w:sz w:val="24"/>
                <w:szCs w:val="24"/>
              </w:rPr>
              <w:t>I;</w:t>
            </w:r>
          </w:p>
          <w:p w:rsidR="00AB74B1" w:rsidRPr="00C32AC6" w:rsidRDefault="00C32AC6" w:rsidP="00C32AC6">
            <w:pPr>
              <w:pStyle w:val="a0"/>
              <w:rPr>
                <w:rFonts w:cs="Times New Roman"/>
                <w:i/>
                <w:sz w:val="24"/>
                <w:szCs w:val="24"/>
              </w:rPr>
            </w:pPr>
            <w:r w:rsidRPr="00C32AC6">
              <w:rPr>
                <w:rFonts w:cs="Times New Roman"/>
                <w:i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</w:t>
            </w:r>
            <w:r>
              <w:rPr>
                <w:rFonts w:cs="Times New Roman"/>
                <w:i/>
                <w:sz w:val="24"/>
                <w:szCs w:val="24"/>
              </w:rPr>
              <w:t>их процессов, задачи экономики)</w:t>
            </w:r>
          </w:p>
        </w:tc>
      </w:tr>
    </w:tbl>
    <w:p w:rsidR="009144D2" w:rsidRPr="009144D2" w:rsidRDefault="009144D2" w:rsidP="009144D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E0005" w:rsidRDefault="005E0005" w:rsidP="00737153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6072" w:rsidRPr="00FC30E1" w:rsidRDefault="004A6072" w:rsidP="00FC30E1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6071B" w:rsidRDefault="00A6071B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3843" w:rsidRDefault="00743843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26034" w:rsidRDefault="00326034" w:rsidP="00A6071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D2BB0" w:rsidRDefault="007D2BB0" w:rsidP="007D2BB0">
      <w:pPr>
        <w:spacing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3" w:name="_Toc453968187"/>
    </w:p>
    <w:p w:rsidR="00743843" w:rsidRPr="007D2BB0" w:rsidRDefault="002B479F" w:rsidP="007D2BB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D2B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Содержание предмета м</w:t>
      </w:r>
      <w:r w:rsidR="00AE1DC1" w:rsidRPr="007D2B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атематика:</w:t>
      </w:r>
    </w:p>
    <w:p w:rsidR="001369BC" w:rsidRPr="007D2BB0" w:rsidRDefault="00854EC7" w:rsidP="0074384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D2B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="00AE1DC1" w:rsidRPr="007D2B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лгебра и начала математического анализа, геометрия</w:t>
      </w:r>
      <w:bookmarkEnd w:id="3"/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 и начала анализа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Повторение. Решение</w: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 ст</w:t>
      </w:r>
      <w:proofErr w:type="gramEnd"/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795EC3">
        <w:rPr>
          <w:rFonts w:ascii="Times New Roman" w:eastAsia="Times New Roman" w:hAnsi="Times New Roman" w:cs="Times New Roman"/>
          <w:bCs/>
          <w:color w:val="000000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21.5pt" o:ole="">
            <v:imagedata r:id="rId8" o:title=""/>
          </v:shape>
          <o:OLEObject Type="Embed" ProgID="Equation.DSMT4" ShapeID="_x0000_i1025" DrawAspect="Content" ObjectID="_1663474802" r:id="rId9"/>
        </w:objec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 Подмножество. Отношения принадлежности, включения, равенства. Операции над множествами. Круги Эйлера. </w:t>
      </w:r>
      <w:r w:rsidRPr="00795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Конечные и бесконечные, счетные и несчетные множества.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Истинные и ложные высказывания, операции над высказываниями.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Алгебра высказываний. 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>Связь высказываний с множествами. Кванторы существования и всеобщности.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Законы логики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. Основные логические правила. 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>Решение логических задач</w:t>
      </w:r>
      <w:r w:rsidRPr="00795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кругов Эйлера,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основных логических правил.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Умозаключения. Обоснования и доказательство в математике. Теоремы. Виды математических утверждений.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Виды доказательств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Математическая индукция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Утверждения: </w:t>
      </w:r>
      <w:proofErr w:type="gram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обратное</w:t>
      </w:r>
      <w:proofErr w:type="gram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данному, противоположное, обратное противоположному данному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>. Признак и свойство, необходимые и достаточные условия.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Основная теорема арифметики. Остатки и сравнения. Алгоритм Евклида. Китайская теорема об остатках. Малая теорема Ферма.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ичные</w:t>
      </w:r>
      <w:proofErr w:type="spell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системы счисления. Функция Эйлера, число и сумма делителей натурального числа.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795EC3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Функции «дробная часть числа» </w:t>
      </w:r>
      <w:bookmarkStart w:id="4" w:name="MTBlankEqn"/>
      <w:r w:rsidRPr="00795EC3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60" w:dyaOrig="400">
          <v:shape id="_x0000_i1026" type="#_x0000_t75" style="width:38.7pt;height:22.55pt" o:ole="">
            <v:imagedata r:id="rId10" o:title=""/>
          </v:shape>
          <o:OLEObject Type="Embed" ProgID="Equation.DSMT4" ShapeID="_x0000_i1026" DrawAspect="Content" ObjectID="_1663474803" r:id="rId11"/>
        </w:object>
      </w:r>
      <w:bookmarkEnd w:id="4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 и «целая часть числа» </w:t>
      </w:r>
      <w:r w:rsidRPr="00795EC3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40" w:dyaOrig="400">
          <v:shape id="_x0000_i1027" type="#_x0000_t75" style="width:37.6pt;height:22.55pt" o:ole="">
            <v:imagedata r:id="rId12" o:title=""/>
          </v:shape>
          <o:OLEObject Type="Embed" ProgID="Equation.DSMT4" ShapeID="_x0000_i1027" DrawAspect="Content" ObjectID="_1663474804" r:id="rId13"/>
        </w:objec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числового аргумента </w:t>
      </w:r>
      <w:r w:rsidRPr="00795EC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20" w:dyaOrig="260">
          <v:shape id="_x0000_i1028" type="#_x0000_t75" style="width:46.2pt;height:13.95pt" o:ole="">
            <v:imagedata r:id="rId14" o:title=""/>
          </v:shape>
          <o:OLEObject Type="Embed" ProgID="Equation.DSMT4" ShapeID="_x0000_i1028" DrawAspect="Content" ObjectID="_1663474805" r:id="rId15"/>
        </w:objec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95EC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00" w:dyaOrig="320">
          <v:shape id="_x0000_i1029" type="#_x0000_t75" style="width:46.2pt;height:16.1pt" o:ole="">
            <v:imagedata r:id="rId16" o:title=""/>
          </v:shape>
          <o:OLEObject Type="Embed" ProgID="Equation.DSMT4" ShapeID="_x0000_i1029" DrawAspect="Content" ObjectID="_1663474806" r:id="rId17"/>
        </w:objec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795EC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00" w:dyaOrig="300">
          <v:shape id="_x0000_i1030" type="#_x0000_t75" style="width:40.85pt;height:15.05pt" o:ole="">
            <v:imagedata r:id="rId18" o:title=""/>
          </v:shape>
          <o:OLEObject Type="Embed" ProgID="Equation.DSMT4" ShapeID="_x0000_i1030" DrawAspect="Content" ObjectID="_1663474807" r:id="rId19"/>
        </w:objec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5EC3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00" w:dyaOrig="300">
          <v:shape id="_x0000_i1031" type="#_x0000_t75" style="width:46.2pt;height:15.05pt" o:ole="">
            <v:imagedata r:id="rId20" o:title=""/>
          </v:shape>
          <o:OLEObject Type="Embed" ProgID="Equation.DSMT4" ShapeID="_x0000_i1031" DrawAspect="Content" ObjectID="_1663474808" r:id="rId21"/>
        </w:objec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Обратные тригонометрические функции, их главные значения, свойства и графики. 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795EC3">
        <w:rPr>
          <w:rFonts w:ascii="Times New Roman" w:eastAsia="Times New Roman" w:hAnsi="Times New Roman" w:cs="Times New Roman"/>
          <w:bCs/>
          <w:color w:val="000000"/>
          <w:position w:val="-6"/>
          <w:sz w:val="24"/>
          <w:szCs w:val="24"/>
        </w:rPr>
        <w:object w:dxaOrig="180" w:dyaOrig="220">
          <v:shape id="_x0000_i1032" type="#_x0000_t75" style="width:7.5pt;height:12.9pt" o:ole="">
            <v:imagedata r:id="rId22" o:title=""/>
          </v:shape>
          <o:OLEObject Type="Embed" ProgID="Equation.DSMT4" ShapeID="_x0000_i1032" DrawAspect="Content" ObjectID="_1663474809" r:id="rId23"/>
        </w:objec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функция </w:t>
      </w:r>
      <w:r w:rsidRPr="00795EC3">
        <w:rPr>
          <w:rFonts w:ascii="Times New Roman" w:eastAsia="Times New Roman" w:hAnsi="Times New Roman" w:cs="Times New Roman"/>
          <w:bCs/>
          <w:color w:val="000000"/>
          <w:position w:val="-10"/>
          <w:sz w:val="24"/>
          <w:szCs w:val="24"/>
        </w:rPr>
        <w:object w:dxaOrig="639" w:dyaOrig="360">
          <v:shape id="_x0000_i1033" type="#_x0000_t75" style="width:31.15pt;height:16.1pt" o:ole="">
            <v:imagedata r:id="rId24" o:title=""/>
          </v:shape>
          <o:OLEObject Type="Embed" ProgID="Equation.DSMT4" ShapeID="_x0000_i1033" DrawAspect="Content" ObjectID="_1663474810" r:id="rId25"/>
        </w:objec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Степенная функция и ее свойства и график. Иррациональные уравнения.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Первичные представления о множестве комплексных чисел. </w:t>
      </w:r>
      <w:r w:rsidRPr="00795EC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  <w:r w:rsidRPr="00795EC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и иррациональных неравенств.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Взаимно обратные функции. Графики взаимно обратных функций.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Уравнения, системы уравнений с параметром.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целозначные</w:t>
      </w:r>
      <w:proofErr w:type="spell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многочлены.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Диофантовы</w:t>
      </w:r>
      <w:proofErr w:type="spell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уравнения. Цепные дроби. Теорема Ферма о сумме квадратов.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Суммы и ряды, методы суммирования и признаки сходимости.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Теоремы о приближении действительных чисел </w:t>
      </w:r>
      <w:proofErr w:type="gram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рациональными</w:t>
      </w:r>
      <w:proofErr w:type="gram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Множества на координатной плоскости.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Неравенство Коши–</w:t>
      </w:r>
      <w:proofErr w:type="spell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Буняковского</w:t>
      </w:r>
      <w:proofErr w:type="spell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, неравенство </w:t>
      </w:r>
      <w:proofErr w:type="spell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Йенсена</w:t>
      </w:r>
      <w:proofErr w:type="spell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, неравенства о </w:t>
      </w:r>
      <w:proofErr w:type="gram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средних</w:t>
      </w:r>
      <w:proofErr w:type="gram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Понятие предела функции в точке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. Понятие предела функции в бесконечности. Асимптоты графика функции. Сравнение бесконечно малых и бесконечно больших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. Непрерывность функции.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Свойства непрерывных функций. Теорема Вейерштрасса.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Применение производной в физике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>. Производные элементарных функций. Правила дифференцирования.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Вторая производная, ее геометрический и физический смысл.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Построение графиков функций с помощью производных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Применение производной при решении задач. Нахождение экстремумов функций нескольких переменных.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Первообразная. Неопределенный интеграл. </w:t>
      </w:r>
      <w:proofErr w:type="gramStart"/>
      <w:r w:rsidRPr="00795EC3">
        <w:rPr>
          <w:rFonts w:ascii="Times New Roman" w:eastAsia="Times New Roman" w:hAnsi="Times New Roman" w:cs="Times New Roman"/>
          <w:sz w:val="24"/>
          <w:szCs w:val="24"/>
        </w:rPr>
        <w:t>Первообразные</w:t>
      </w:r>
      <w:proofErr w:type="gramEnd"/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функций. Площадь криволинейной трапеции. Формула Ньютона-Лейбница.</w:t>
      </w:r>
      <w:r w:rsidRPr="00795E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Определенный интеграл.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Вычисление площадей плоских фигур и объемов те</w:t>
      </w:r>
      <w:r w:rsidR="00854EC7">
        <w:rPr>
          <w:rFonts w:ascii="Times New Roman" w:eastAsia="Times New Roman" w:hAnsi="Times New Roman" w:cs="Times New Roman"/>
          <w:i/>
          <w:sz w:val="24"/>
          <w:szCs w:val="24"/>
        </w:rPr>
        <w:t>л вращения с помощью интеграла.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Методы решения функциональных уравнений и неравенств.</w:t>
      </w:r>
    </w:p>
    <w:p w:rsidR="00795EC3" w:rsidRPr="00795EC3" w:rsidRDefault="00795EC3" w:rsidP="00795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795EC3">
        <w:rPr>
          <w:rFonts w:ascii="Times New Roman" w:eastAsia="Times New Roman" w:hAnsi="Times New Roman" w:cs="Times New Roman"/>
          <w:sz w:val="24"/>
          <w:szCs w:val="24"/>
        </w:rPr>
        <w:t>контрпримеров</w:t>
      </w:r>
      <w:proofErr w:type="spellEnd"/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измерения на плоскости, вычисления длин и площадей.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Решение задач с помощью векторов и координат.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Наглядная стереометрия. Призма, параллелепипед, пирамида, тетраэдр.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геометрии в пространстве. Аксиомы стереометрии и следствия из них.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Понятие об аксиоматическом методе.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Теорема </w:t>
      </w:r>
      <w:proofErr w:type="spell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Менелая</w:t>
      </w:r>
      <w:proofErr w:type="spell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тетраэдра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. Построение сечений многогранников методом следов. Центральное проектирование. Построение сечений многогранников методом проекций. 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5EC3">
        <w:rPr>
          <w:rFonts w:ascii="Times New Roman" w:eastAsia="Times New Roman" w:hAnsi="Times New Roman" w:cs="Times New Roman"/>
          <w:sz w:val="24"/>
          <w:szCs w:val="24"/>
        </w:rPr>
        <w:t>Скрещивающиеся</w:t>
      </w:r>
      <w:proofErr w:type="gramEnd"/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 прямые в пространстве. Угол между ними.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Методы нахождения расстояний между </w:t>
      </w:r>
      <w:proofErr w:type="gram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скрещивающимися</w:t>
      </w:r>
      <w:proofErr w:type="gram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прямыми.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Теоремы о параллельности прямых и плоскостей в пространстве. Параллельное проектирование и изображение фигур.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Геометрические места точек в пространстве.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Перпендикулярность прямой и плоскости. Ортогональное проектирование. Наклонные и проекции. Теорема о трех перпендикулярах.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Виды тетраэдров. </w:t>
      </w:r>
      <w:proofErr w:type="spell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Ортоцентрический</w:t>
      </w:r>
      <w:proofErr w:type="spell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тетраэдр, каркасный тетраэдр, </w:t>
      </w:r>
      <w:proofErr w:type="spell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равногранный</w:t>
      </w:r>
      <w:proofErr w:type="spell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тетраэдр. Прямоугольный тетраэдр. Медианы и </w:t>
      </w:r>
      <w:proofErr w:type="spell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бимедианы</w:t>
      </w:r>
      <w:proofErr w:type="spell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тетраэдра.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Достраивание тетраэдра до параллелепипеда.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Расстояния между фигурами в пространстве. Общий перпендикуляр двух скрещивающихся прямых.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Углы в пространстве. Перпендикулярные плоскости.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Виды многогранников.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Развертки многогранника. Кратчайшие пути на поверхности многогранника.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Теорема Эйлера.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 Правильные многогранники.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Двойственность правильных многогранников.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Призма. Параллелепипед. Свойства параллелепипеда. Прямоугольный параллелепипед. Наклонные призмы.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Пирамида. Виды пирамид. Элементы правильной пирамиды. Пирамиды с </w:t>
      </w:r>
      <w:proofErr w:type="spellStart"/>
      <w:r w:rsidRPr="00795EC3">
        <w:rPr>
          <w:rFonts w:ascii="Times New Roman" w:eastAsia="Times New Roman" w:hAnsi="Times New Roman" w:cs="Times New Roman"/>
          <w:sz w:val="24"/>
          <w:szCs w:val="24"/>
        </w:rPr>
        <w:t>равнонаклоненными</w:t>
      </w:r>
      <w:proofErr w:type="spellEnd"/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 ребрами и гранями, их основные свойства. 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Площади поверхностей многогранников.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Усеченная пирамида и усеченный конус.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Элементы сферической геометрии. Конические сечения.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Касательные прямые и плоскости. Вписанные и описанные сферы.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Касающиеся сферы. Комбинации тел вращения.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Векторы и координаты. Сумма векторов, умножение вектора на число. Угол между векторами. Скалярное произведение.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Уравнение плоскости. Формула расстояния между точками. Уравнение сферы.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Формула расстояния от точки до плоскости. Способы задания </w:t>
      </w:r>
      <w:proofErr w:type="gramStart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прямой</w:t>
      </w:r>
      <w:proofErr w:type="gramEnd"/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 уравнениями.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Решение задач и доказательство теорем с помощью векторов и методом координат. Элементы геометрии масс.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Понятие объема. Объемы многогранников. Объемы тел вращения.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Приложения интеграла к вычислению объемов и поверхностей тел вращения. Площадь сферического пояса. Объем шарового слоя. Применение объемов при решении задач.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Площадь сферы.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Развертка цилиндра и конуса.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 Площадь поверхности цилиндра и конуса.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lastRenderedPageBreak/>
        <w:t>Комбинации многогранников и тел вращения.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Подобие в пространстве. Отношение объемов и площадей поверхностей подобных фигур.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/>
          <w:sz w:val="24"/>
          <w:szCs w:val="24"/>
        </w:rPr>
        <w:t>Вероятность и статистика, логика, теория графов и комбинаторика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Вероятностное пространство. Аксиомы теории вероятностей</w: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Условная вероятность. Правило умножения вероятностей. Формула полной вероятности. Формула Байеса.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Дискретные случайные величины и распределения. 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Совместные распределения. </w: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Бинарная случайная величина, распределение Бернулли.</w:t>
      </w:r>
      <w:r w:rsidRPr="00795EC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Геометрическое распределение. Биномиальное распределение и его свойства.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Гипергеометрическое распределение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и его свойства.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Непрерывные случайные величины. Плотность вероятности. Функция распределения. Равномерное распределение.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Распределение Пуассона и его применение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Центральная предельная теорема</w:t>
      </w:r>
      <w:r w:rsidRPr="00795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>Ковариация двух случайных величин. Понятие о коэффициенте корреляции.</w:t>
      </w:r>
      <w:r w:rsidRPr="00795E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Совместные наблюдения двух случайных величин. </w:t>
      </w: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 xml:space="preserve">Выборочный коэффициент корреляции. </w:t>
      </w:r>
      <w:r w:rsidRPr="00795E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Линейная регрессия.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i/>
          <w:sz w:val="24"/>
          <w:szCs w:val="24"/>
        </w:rPr>
        <w:t>Статистическая гипотеза. 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Построение соответствий. Инъективные и </w:t>
      </w:r>
      <w:proofErr w:type="spellStart"/>
      <w:r w:rsidRPr="00795E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сюръективные</w:t>
      </w:r>
      <w:proofErr w:type="spellEnd"/>
      <w:r w:rsidRPr="00795E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соответствия. Биекции. Дискретная непрерывность. Принцип Дирихле.</w:t>
      </w:r>
    </w:p>
    <w:p w:rsidR="00795EC3" w:rsidRPr="00795EC3" w:rsidRDefault="00795EC3" w:rsidP="00795E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Кодирование. Двоичная запись. </w:t>
      </w:r>
    </w:p>
    <w:p w:rsidR="00AE1DC1" w:rsidRDefault="00795EC3" w:rsidP="00795EC3">
      <w:pPr>
        <w:spacing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Основные понятия теории графов. Деревья. Двоичное дерево. Связность. Компоненты связности. Пути на графе. </w:t>
      </w:r>
      <w:proofErr w:type="spellStart"/>
      <w:r w:rsidRPr="00795E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Эйлеровы</w:t>
      </w:r>
      <w:proofErr w:type="spellEnd"/>
      <w:r w:rsidRPr="00795E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и Гамильтоновы пути.</w:t>
      </w:r>
    </w:p>
    <w:p w:rsidR="00F31F0C" w:rsidRDefault="00F31F0C" w:rsidP="00795EC3">
      <w:pPr>
        <w:spacing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CC2285" w:rsidRDefault="00CC2285" w:rsidP="00795EC3">
      <w:pPr>
        <w:spacing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CC2285" w:rsidRDefault="00CC2285" w:rsidP="00795EC3">
      <w:pPr>
        <w:spacing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7D2BB0" w:rsidRDefault="007D2BB0" w:rsidP="007D2B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3878" w:rsidRDefault="00533878" w:rsidP="007D2BB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43843" w:rsidRDefault="00355407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</w:t>
      </w:r>
    </w:p>
    <w:p w:rsidR="009B78FB" w:rsidRDefault="004D06BC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Математика: а</w:t>
      </w:r>
      <w:r w:rsidR="009B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лгебра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начала математического анализа</w:t>
      </w:r>
    </w:p>
    <w:p w:rsidR="00533878" w:rsidRDefault="00533878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084"/>
      </w:tblGrid>
      <w:tr w:rsidR="009B78FB" w:rsidTr="00481940">
        <w:tc>
          <w:tcPr>
            <w:tcW w:w="1101" w:type="dxa"/>
          </w:tcPr>
          <w:p w:rsidR="009B78FB" w:rsidRDefault="009B78FB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386" w:type="dxa"/>
          </w:tcPr>
          <w:p w:rsidR="009B78FB" w:rsidRDefault="009B78FB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84" w:type="dxa"/>
          </w:tcPr>
          <w:p w:rsidR="00DD3785" w:rsidRDefault="009B78FB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рабочей программы </w:t>
            </w:r>
          </w:p>
          <w:p w:rsidR="009B78FB" w:rsidRPr="00190AFE" w:rsidRDefault="009B78FB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(4 часа в неделю)</w:t>
            </w:r>
          </w:p>
        </w:tc>
      </w:tr>
      <w:tr w:rsidR="00DD3785" w:rsidTr="003F558C">
        <w:tc>
          <w:tcPr>
            <w:tcW w:w="9571" w:type="dxa"/>
            <w:gridSpan w:val="3"/>
          </w:tcPr>
          <w:p w:rsidR="00DD3785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9B78FB" w:rsidTr="00481940">
        <w:tc>
          <w:tcPr>
            <w:tcW w:w="1101" w:type="dxa"/>
          </w:tcPr>
          <w:p w:rsidR="009B78FB" w:rsidRPr="009B78FB" w:rsidRDefault="009B78FB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B78FB" w:rsidRPr="009B78FB" w:rsidRDefault="009B78FB" w:rsidP="00DD378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7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084" w:type="dxa"/>
          </w:tcPr>
          <w:p w:rsidR="009B78FB" w:rsidRPr="009B78FB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D3785" w:rsidTr="00481940">
        <w:tc>
          <w:tcPr>
            <w:tcW w:w="1101" w:type="dxa"/>
          </w:tcPr>
          <w:p w:rsidR="00DD3785" w:rsidRPr="009B78FB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D3785" w:rsidRPr="009B78FB" w:rsidRDefault="00DD3785" w:rsidP="00DD378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3084" w:type="dxa"/>
          </w:tcPr>
          <w:p w:rsidR="00DD3785" w:rsidRPr="009B78FB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D3785" w:rsidTr="00481940">
        <w:tc>
          <w:tcPr>
            <w:tcW w:w="1101" w:type="dxa"/>
          </w:tcPr>
          <w:p w:rsidR="00DD3785" w:rsidRPr="009B78FB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DD3785" w:rsidRPr="009B78FB" w:rsidRDefault="00DD3785" w:rsidP="00DD378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3084" w:type="dxa"/>
          </w:tcPr>
          <w:p w:rsidR="00DD3785" w:rsidRPr="009B78FB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D3785" w:rsidTr="00481940">
        <w:tc>
          <w:tcPr>
            <w:tcW w:w="1101" w:type="dxa"/>
          </w:tcPr>
          <w:p w:rsidR="00DD3785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DD3785" w:rsidRPr="009B78FB" w:rsidRDefault="00481940" w:rsidP="00DD378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3084" w:type="dxa"/>
          </w:tcPr>
          <w:p w:rsidR="00DD3785" w:rsidRPr="009B78FB" w:rsidRDefault="00481940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D3785" w:rsidTr="00481940">
        <w:tc>
          <w:tcPr>
            <w:tcW w:w="1101" w:type="dxa"/>
          </w:tcPr>
          <w:p w:rsidR="00DD3785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DD3785" w:rsidRPr="009B78FB" w:rsidRDefault="00481940" w:rsidP="00DD378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084" w:type="dxa"/>
          </w:tcPr>
          <w:p w:rsidR="00DD3785" w:rsidRPr="009B78FB" w:rsidRDefault="00481940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DD3785" w:rsidTr="00481940">
        <w:tc>
          <w:tcPr>
            <w:tcW w:w="1101" w:type="dxa"/>
          </w:tcPr>
          <w:p w:rsidR="00DD3785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DD3785" w:rsidRPr="009B78FB" w:rsidRDefault="00481940" w:rsidP="00DD378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3084" w:type="dxa"/>
          </w:tcPr>
          <w:p w:rsidR="00DD3785" w:rsidRPr="009B78FB" w:rsidRDefault="00481940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D3785" w:rsidTr="00481940">
        <w:tc>
          <w:tcPr>
            <w:tcW w:w="1101" w:type="dxa"/>
          </w:tcPr>
          <w:p w:rsidR="00DD3785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DD3785" w:rsidRPr="009B78FB" w:rsidRDefault="00481940" w:rsidP="00DD3785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3084" w:type="dxa"/>
          </w:tcPr>
          <w:p w:rsidR="00DD3785" w:rsidRPr="009B78FB" w:rsidRDefault="00481940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D3785" w:rsidTr="00481940">
        <w:tc>
          <w:tcPr>
            <w:tcW w:w="1101" w:type="dxa"/>
          </w:tcPr>
          <w:p w:rsidR="00DD3785" w:rsidRDefault="00DD3785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DD3785" w:rsidRPr="009B78FB" w:rsidRDefault="00481940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Производная</w:t>
            </w:r>
          </w:p>
        </w:tc>
        <w:tc>
          <w:tcPr>
            <w:tcW w:w="3084" w:type="dxa"/>
          </w:tcPr>
          <w:p w:rsidR="00DD3785" w:rsidRPr="009B78FB" w:rsidRDefault="00481940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D3785" w:rsidTr="00481940">
        <w:tc>
          <w:tcPr>
            <w:tcW w:w="1101" w:type="dxa"/>
          </w:tcPr>
          <w:p w:rsidR="00DD3785" w:rsidRDefault="00481940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DD3785" w:rsidRPr="009B78FB" w:rsidRDefault="00481940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1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Комбинаторика и   вероятность</w:t>
            </w:r>
          </w:p>
        </w:tc>
        <w:tc>
          <w:tcPr>
            <w:tcW w:w="3084" w:type="dxa"/>
          </w:tcPr>
          <w:p w:rsidR="00DD3785" w:rsidRPr="009B78FB" w:rsidRDefault="00481940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02554" w:rsidTr="00481940">
        <w:tc>
          <w:tcPr>
            <w:tcW w:w="1101" w:type="dxa"/>
          </w:tcPr>
          <w:p w:rsidR="00102554" w:rsidRDefault="00102554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02554" w:rsidRPr="00481940" w:rsidRDefault="00102554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25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3084" w:type="dxa"/>
          </w:tcPr>
          <w:p w:rsidR="00102554" w:rsidRDefault="00102554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02554" w:rsidTr="00481940">
        <w:tc>
          <w:tcPr>
            <w:tcW w:w="1101" w:type="dxa"/>
          </w:tcPr>
          <w:p w:rsidR="00102554" w:rsidRDefault="00102554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02554" w:rsidRPr="00102554" w:rsidRDefault="00102554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84" w:type="dxa"/>
          </w:tcPr>
          <w:p w:rsidR="00102554" w:rsidRDefault="00102554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  <w:tr w:rsidR="00102554" w:rsidTr="003F558C">
        <w:tc>
          <w:tcPr>
            <w:tcW w:w="9571" w:type="dxa"/>
            <w:gridSpan w:val="3"/>
          </w:tcPr>
          <w:p w:rsidR="00102554" w:rsidRPr="00102554" w:rsidRDefault="00102554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102554" w:rsidTr="00481940">
        <w:tc>
          <w:tcPr>
            <w:tcW w:w="1101" w:type="dxa"/>
          </w:tcPr>
          <w:p w:rsidR="00102554" w:rsidRDefault="00102554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2554" w:rsidRDefault="00190AFE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084" w:type="dxa"/>
          </w:tcPr>
          <w:p w:rsidR="00102554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02554" w:rsidTr="00481940">
        <w:tc>
          <w:tcPr>
            <w:tcW w:w="1101" w:type="dxa"/>
          </w:tcPr>
          <w:p w:rsidR="00102554" w:rsidRDefault="00102554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2554" w:rsidRDefault="00190AFE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3084" w:type="dxa"/>
          </w:tcPr>
          <w:p w:rsidR="00102554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0AFE" w:rsidTr="00481940">
        <w:tc>
          <w:tcPr>
            <w:tcW w:w="1101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90AFE" w:rsidRDefault="00190AFE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3084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190AFE" w:rsidTr="00481940">
        <w:tc>
          <w:tcPr>
            <w:tcW w:w="1101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90AFE" w:rsidRDefault="00190AFE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Показательная и логарифмическая функция</w:t>
            </w:r>
          </w:p>
        </w:tc>
        <w:tc>
          <w:tcPr>
            <w:tcW w:w="3084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190AFE" w:rsidTr="00481940">
        <w:tc>
          <w:tcPr>
            <w:tcW w:w="1101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90AFE" w:rsidRDefault="00190AFE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3084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90AFE" w:rsidTr="00481940">
        <w:tc>
          <w:tcPr>
            <w:tcW w:w="1101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90AFE" w:rsidRDefault="00190AFE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3084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90AFE" w:rsidTr="00481940">
        <w:tc>
          <w:tcPr>
            <w:tcW w:w="1101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90AFE" w:rsidRDefault="00190AFE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3084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90AFE" w:rsidTr="00481940">
        <w:tc>
          <w:tcPr>
            <w:tcW w:w="1101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90AFE" w:rsidRDefault="00190AFE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3084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90AFE" w:rsidTr="00481940">
        <w:tc>
          <w:tcPr>
            <w:tcW w:w="1101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90AFE" w:rsidRDefault="00190AFE" w:rsidP="00481940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84" w:type="dxa"/>
          </w:tcPr>
          <w:p w:rsidR="00190AFE" w:rsidRDefault="00190AFE" w:rsidP="009B78F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</w:tr>
    </w:tbl>
    <w:p w:rsidR="009B78FB" w:rsidRDefault="009B78FB" w:rsidP="009B78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878" w:rsidRDefault="00533878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214F" w:rsidRPr="007D2BB0" w:rsidRDefault="00190AFE" w:rsidP="007D2B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Математика: геометрия</w:t>
      </w:r>
      <w:r w:rsidR="009B7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386"/>
        <w:gridCol w:w="3084"/>
      </w:tblGrid>
      <w:tr w:rsidR="009B78FB" w:rsidTr="00481940">
        <w:tc>
          <w:tcPr>
            <w:tcW w:w="1101" w:type="dxa"/>
          </w:tcPr>
          <w:p w:rsidR="009B78FB" w:rsidRDefault="009B78FB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5386" w:type="dxa"/>
          </w:tcPr>
          <w:p w:rsidR="009B78FB" w:rsidRDefault="009B78FB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084" w:type="dxa"/>
          </w:tcPr>
          <w:p w:rsidR="00DD3785" w:rsidRDefault="009B78FB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часов рабочей программы </w:t>
            </w:r>
          </w:p>
          <w:p w:rsidR="009B78FB" w:rsidRPr="007D2BB0" w:rsidRDefault="00DD3785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2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(2 </w:t>
            </w:r>
            <w:r w:rsidR="009B78FB" w:rsidRPr="007D2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часа в неделю)</w:t>
            </w:r>
          </w:p>
        </w:tc>
      </w:tr>
      <w:tr w:rsidR="00102554" w:rsidTr="003F558C">
        <w:tc>
          <w:tcPr>
            <w:tcW w:w="9571" w:type="dxa"/>
            <w:gridSpan w:val="3"/>
          </w:tcPr>
          <w:p w:rsidR="00102554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</w:tr>
      <w:tr w:rsidR="00102554" w:rsidRPr="009B78FB" w:rsidTr="00481940">
        <w:tc>
          <w:tcPr>
            <w:tcW w:w="1101" w:type="dxa"/>
          </w:tcPr>
          <w:p w:rsidR="00102554" w:rsidRPr="009B78FB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02554" w:rsidRPr="00102554" w:rsidRDefault="0010255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5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84" w:type="dxa"/>
          </w:tcPr>
          <w:p w:rsidR="00102554" w:rsidRPr="009B78FB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02554" w:rsidRPr="009B78FB" w:rsidTr="00481940">
        <w:tc>
          <w:tcPr>
            <w:tcW w:w="1101" w:type="dxa"/>
          </w:tcPr>
          <w:p w:rsidR="00102554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02554" w:rsidRPr="00102554" w:rsidRDefault="0010255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54">
              <w:rPr>
                <w:rFonts w:ascii="Times New Roman" w:hAnsi="Times New Roman" w:cs="Times New Roman"/>
                <w:sz w:val="24"/>
                <w:szCs w:val="24"/>
              </w:rPr>
              <w:t>Введение. Аксиомы стереометрии</w:t>
            </w:r>
          </w:p>
        </w:tc>
        <w:tc>
          <w:tcPr>
            <w:tcW w:w="3084" w:type="dxa"/>
          </w:tcPr>
          <w:p w:rsidR="00102554" w:rsidRPr="009B78FB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02554" w:rsidRPr="009B78FB" w:rsidTr="00481940">
        <w:tc>
          <w:tcPr>
            <w:tcW w:w="1101" w:type="dxa"/>
          </w:tcPr>
          <w:p w:rsidR="00102554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02554" w:rsidRPr="00102554" w:rsidRDefault="0010255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54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3084" w:type="dxa"/>
          </w:tcPr>
          <w:p w:rsidR="00102554" w:rsidRPr="009B78FB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02554" w:rsidRPr="009B78FB" w:rsidTr="00481940">
        <w:tc>
          <w:tcPr>
            <w:tcW w:w="1101" w:type="dxa"/>
          </w:tcPr>
          <w:p w:rsidR="00102554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02554" w:rsidRPr="00102554" w:rsidRDefault="00102554" w:rsidP="003F55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54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3084" w:type="dxa"/>
          </w:tcPr>
          <w:p w:rsidR="00102554" w:rsidRPr="009B78FB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02554" w:rsidRPr="009B78FB" w:rsidTr="00481940">
        <w:tc>
          <w:tcPr>
            <w:tcW w:w="1101" w:type="dxa"/>
          </w:tcPr>
          <w:p w:rsidR="00102554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02554" w:rsidRPr="00102554" w:rsidRDefault="0010255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54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3084" w:type="dxa"/>
          </w:tcPr>
          <w:p w:rsidR="00102554" w:rsidRPr="009B78FB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02554" w:rsidRPr="009B78FB" w:rsidTr="00481940">
        <w:tc>
          <w:tcPr>
            <w:tcW w:w="1101" w:type="dxa"/>
          </w:tcPr>
          <w:p w:rsidR="00102554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02554" w:rsidRPr="00102554" w:rsidRDefault="0010255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54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3084" w:type="dxa"/>
          </w:tcPr>
          <w:p w:rsidR="00102554" w:rsidRPr="009B78FB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02554" w:rsidRPr="009B78FB" w:rsidTr="00481940">
        <w:tc>
          <w:tcPr>
            <w:tcW w:w="1101" w:type="dxa"/>
          </w:tcPr>
          <w:p w:rsidR="00102554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02554" w:rsidRPr="00102554" w:rsidRDefault="0010255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55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084" w:type="dxa"/>
          </w:tcPr>
          <w:p w:rsidR="00102554" w:rsidRPr="009B78FB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02554" w:rsidRPr="009B78FB" w:rsidTr="00481940">
        <w:tc>
          <w:tcPr>
            <w:tcW w:w="1101" w:type="dxa"/>
          </w:tcPr>
          <w:p w:rsidR="00102554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02554" w:rsidRPr="00102554" w:rsidRDefault="0010255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4" w:type="dxa"/>
          </w:tcPr>
          <w:p w:rsidR="00102554" w:rsidRPr="009B78FB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102554" w:rsidRPr="009B78FB" w:rsidTr="003F558C">
        <w:tc>
          <w:tcPr>
            <w:tcW w:w="9571" w:type="dxa"/>
            <w:gridSpan w:val="3"/>
          </w:tcPr>
          <w:p w:rsidR="00102554" w:rsidRPr="00102554" w:rsidRDefault="0010255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</w:tr>
      <w:tr w:rsidR="00994159" w:rsidRPr="009B78FB" w:rsidTr="00481940">
        <w:tc>
          <w:tcPr>
            <w:tcW w:w="1101" w:type="dxa"/>
          </w:tcPr>
          <w:p w:rsidR="00994159" w:rsidRDefault="003C00D9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94159" w:rsidRDefault="00994159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</w:t>
            </w:r>
            <w:r w:rsidR="00326034">
              <w:rPr>
                <w:rFonts w:ascii="Times New Roman" w:hAnsi="Times New Roman" w:cs="Times New Roman"/>
                <w:sz w:val="24"/>
                <w:szCs w:val="24"/>
              </w:rPr>
              <w:t>ординат в пространстве. Движения</w:t>
            </w:r>
          </w:p>
        </w:tc>
        <w:tc>
          <w:tcPr>
            <w:tcW w:w="3084" w:type="dxa"/>
          </w:tcPr>
          <w:p w:rsidR="00994159" w:rsidRDefault="00B673BE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94159" w:rsidRPr="009B78FB" w:rsidTr="00481940">
        <w:tc>
          <w:tcPr>
            <w:tcW w:w="1101" w:type="dxa"/>
          </w:tcPr>
          <w:p w:rsidR="00994159" w:rsidRDefault="003C00D9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94159" w:rsidRDefault="006C60CA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3084" w:type="dxa"/>
          </w:tcPr>
          <w:p w:rsidR="00994159" w:rsidRDefault="006C60CA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94159" w:rsidRPr="009B78FB" w:rsidTr="00481940">
        <w:tc>
          <w:tcPr>
            <w:tcW w:w="1101" w:type="dxa"/>
          </w:tcPr>
          <w:p w:rsidR="00994159" w:rsidRDefault="003C00D9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994159" w:rsidRDefault="0032603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тел </w:t>
            </w:r>
          </w:p>
        </w:tc>
        <w:tc>
          <w:tcPr>
            <w:tcW w:w="3084" w:type="dxa"/>
          </w:tcPr>
          <w:p w:rsidR="00994159" w:rsidRDefault="0032603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326034" w:rsidRPr="009B78FB" w:rsidTr="00481940">
        <w:tc>
          <w:tcPr>
            <w:tcW w:w="1101" w:type="dxa"/>
          </w:tcPr>
          <w:p w:rsidR="00326034" w:rsidRDefault="003C00D9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26034" w:rsidRDefault="0032603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3084" w:type="dxa"/>
          </w:tcPr>
          <w:p w:rsidR="00326034" w:rsidRDefault="0032603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326034" w:rsidRPr="009B78FB" w:rsidTr="00481940">
        <w:tc>
          <w:tcPr>
            <w:tcW w:w="1101" w:type="dxa"/>
          </w:tcPr>
          <w:p w:rsidR="00326034" w:rsidRDefault="0032603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326034" w:rsidRDefault="00326034" w:rsidP="003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4" w:type="dxa"/>
          </w:tcPr>
          <w:p w:rsidR="00326034" w:rsidRDefault="00326034" w:rsidP="003F558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</w:tr>
    </w:tbl>
    <w:p w:rsidR="00533878" w:rsidRDefault="00533878" w:rsidP="00EB05B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Интернет-ресурсы</w:t>
      </w:r>
    </w:p>
    <w:p w:rsidR="00533878" w:rsidRDefault="00B936CE" w:rsidP="00533878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533878" w:rsidRPr="000E0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33878" w:rsidRPr="000E0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33878" w:rsidRPr="000E0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fipi</w:t>
        </w:r>
        <w:proofErr w:type="spellEnd"/>
        <w:r w:rsidR="00533878" w:rsidRPr="000E0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33878" w:rsidRPr="000E0E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33878" w:rsidRPr="000E0ED8">
        <w:rPr>
          <w:rFonts w:ascii="Times New Roman" w:eastAsia="Times New Roman" w:hAnsi="Times New Roman" w:cs="Times New Roman"/>
          <w:sz w:val="24"/>
          <w:szCs w:val="24"/>
        </w:rPr>
        <w:t xml:space="preserve"> (сайт Федерального института педагогических измерений).</w:t>
      </w:r>
    </w:p>
    <w:p w:rsidR="00533878" w:rsidRPr="000E0ED8" w:rsidRDefault="00B936CE" w:rsidP="00EB05B5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EB05B5" w:rsidRPr="0070634D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https://math-ege.sdamgia.ru/</w:t>
        </w:r>
      </w:hyperlink>
      <w:r w:rsidR="00EB0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878" w:rsidRPr="00CC2285" w:rsidRDefault="00533878" w:rsidP="00EC177C">
      <w:pPr>
        <w:pStyle w:val="a5"/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33878" w:rsidRDefault="00533878" w:rsidP="007D2BB0">
      <w:pPr>
        <w:spacing w:after="0" w:line="240" w:lineRule="auto"/>
      </w:pPr>
    </w:p>
    <w:sectPr w:rsidR="0053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CE" w:rsidRDefault="00B936CE" w:rsidP="00BA6DAB">
      <w:pPr>
        <w:spacing w:after="0" w:line="240" w:lineRule="auto"/>
      </w:pPr>
      <w:r>
        <w:separator/>
      </w:r>
    </w:p>
  </w:endnote>
  <w:endnote w:type="continuationSeparator" w:id="0">
    <w:p w:rsidR="00B936CE" w:rsidRDefault="00B936CE" w:rsidP="00BA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CE" w:rsidRDefault="00B936CE" w:rsidP="00BA6DAB">
      <w:pPr>
        <w:spacing w:after="0" w:line="240" w:lineRule="auto"/>
      </w:pPr>
      <w:r>
        <w:separator/>
      </w:r>
    </w:p>
  </w:footnote>
  <w:footnote w:type="continuationSeparator" w:id="0">
    <w:p w:rsidR="00B936CE" w:rsidRDefault="00B936CE" w:rsidP="00BA6DAB">
      <w:pPr>
        <w:spacing w:after="0" w:line="240" w:lineRule="auto"/>
      </w:pPr>
      <w:r>
        <w:continuationSeparator/>
      </w:r>
    </w:p>
  </w:footnote>
  <w:footnote w:id="1">
    <w:p w:rsidR="00533878" w:rsidRDefault="00533878" w:rsidP="00BA6DAB">
      <w:pPr>
        <w:pStyle w:val="a7"/>
      </w:pPr>
      <w:r>
        <w:rPr>
          <w:rStyle w:val="a9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</w:t>
      </w:r>
      <w:r w:rsidRPr="000B3BC2">
        <w:rPr>
          <w:i/>
        </w:rPr>
        <w:t xml:space="preserve"> </w:t>
      </w:r>
      <w:r w:rsidRPr="00AE3CC0">
        <w:t>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0F0"/>
    <w:multiLevelType w:val="hybridMultilevel"/>
    <w:tmpl w:val="1E3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A0BD8"/>
    <w:multiLevelType w:val="hybridMultilevel"/>
    <w:tmpl w:val="D968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F3070"/>
    <w:multiLevelType w:val="hybridMultilevel"/>
    <w:tmpl w:val="0EB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E334B3"/>
    <w:multiLevelType w:val="hybridMultilevel"/>
    <w:tmpl w:val="DD76A2E0"/>
    <w:lvl w:ilvl="0" w:tplc="DC203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83AA8"/>
    <w:multiLevelType w:val="hybridMultilevel"/>
    <w:tmpl w:val="1E3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 New Roman" w:hAnsi="Times"/>
        <w:color w:val="222222"/>
        <w:position w:val="0"/>
        <w:sz w:val="24"/>
        <w:u w:color="2222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 New Roman" w:hAnsi="Times"/>
        <w:color w:val="222222"/>
        <w:position w:val="0"/>
        <w:sz w:val="28"/>
        <w:u w:color="222222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 New Roman" w:hAnsi="Times"/>
        <w:color w:val="222222"/>
        <w:position w:val="0"/>
        <w:sz w:val="28"/>
        <w:u w:color="222222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 New Roman" w:hAnsi="Times"/>
        <w:color w:val="222222"/>
        <w:position w:val="0"/>
        <w:sz w:val="28"/>
        <w:u w:color="222222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 New Roman" w:hAnsi="Times"/>
        <w:color w:val="222222"/>
        <w:position w:val="0"/>
        <w:sz w:val="28"/>
        <w:u w:color="222222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 New Roman" w:hAnsi="Times"/>
        <w:color w:val="222222"/>
        <w:position w:val="0"/>
        <w:sz w:val="28"/>
        <w:u w:color="222222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 New Roman" w:hAnsi="Times"/>
        <w:color w:val="222222"/>
        <w:position w:val="0"/>
        <w:sz w:val="28"/>
        <w:u w:color="222222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 New Roman" w:hAnsi="Times"/>
        <w:color w:val="222222"/>
        <w:position w:val="0"/>
        <w:sz w:val="28"/>
        <w:u w:color="222222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 New Roman" w:hAnsi="Times"/>
        <w:color w:val="222222"/>
        <w:position w:val="0"/>
        <w:sz w:val="28"/>
        <w:u w:color="222222"/>
      </w:rPr>
    </w:lvl>
  </w:abstractNum>
  <w:abstractNum w:abstractNumId="11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B39C3"/>
    <w:multiLevelType w:val="hybridMultilevel"/>
    <w:tmpl w:val="922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24EE4"/>
    <w:multiLevelType w:val="hybridMultilevel"/>
    <w:tmpl w:val="1E32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 New Roman" w:hAnsi="Times" w:cs="Times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 New Roman" w:hAnsi="Times" w:cs="Times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 New Roman" w:hAnsi="Times" w:cs="Times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 New Roman" w:hAnsi="Times" w:cs="Times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 New Roman" w:hAnsi="Times" w:cs="Times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 New Roman" w:hAnsi="Times" w:cs="Times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 New Roman" w:hAnsi="Times" w:cs="Times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 New Roman" w:hAnsi="Times" w:cs="Times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 New Roman" w:hAnsi="Times" w:cs="Times"/>
        <w:position w:val="0"/>
        <w:sz w:val="28"/>
        <w:szCs w:val="28"/>
      </w:rPr>
    </w:lvl>
  </w:abstractNum>
  <w:abstractNum w:abstractNumId="17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 New Roman" w:hAnsi="Times" w:cs="Times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 New Roman" w:hAnsi="Times" w:cs="Times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 New Roman" w:hAnsi="Times" w:cs="Times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 New Roman" w:hAnsi="Times" w:cs="Times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 New Roman" w:hAnsi="Times" w:cs="Times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 New Roman" w:hAnsi="Times" w:cs="Times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 New Roman" w:hAnsi="Times" w:cs="Times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 New Roman" w:hAnsi="Times" w:cs="Times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 New Roman" w:hAnsi="Times" w:cs="Times"/>
        <w:position w:val="0"/>
        <w:sz w:val="28"/>
        <w:szCs w:val="28"/>
      </w:rPr>
    </w:lvl>
  </w:abstractNum>
  <w:abstractNum w:abstractNumId="18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1"/>
  </w:num>
  <w:num w:numId="6">
    <w:abstractNumId w:val="16"/>
  </w:num>
  <w:num w:numId="7">
    <w:abstractNumId w:val="15"/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18"/>
  </w:num>
  <w:num w:numId="11">
    <w:abstractNumId w:val="10"/>
  </w:num>
  <w:num w:numId="12">
    <w:abstractNumId w:val="3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7"/>
  </w:num>
  <w:num w:numId="18">
    <w:abstractNumId w:val="2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48"/>
    <w:rsid w:val="00072675"/>
    <w:rsid w:val="000817F7"/>
    <w:rsid w:val="000E0ED8"/>
    <w:rsid w:val="000F157F"/>
    <w:rsid w:val="000F7E65"/>
    <w:rsid w:val="00102554"/>
    <w:rsid w:val="001369BC"/>
    <w:rsid w:val="0015064E"/>
    <w:rsid w:val="0017399C"/>
    <w:rsid w:val="00190AFE"/>
    <w:rsid w:val="001B63A4"/>
    <w:rsid w:val="001C0D43"/>
    <w:rsid w:val="001C1CF2"/>
    <w:rsid w:val="00256913"/>
    <w:rsid w:val="002B479F"/>
    <w:rsid w:val="00325084"/>
    <w:rsid w:val="00326034"/>
    <w:rsid w:val="00355407"/>
    <w:rsid w:val="003554D2"/>
    <w:rsid w:val="003929A5"/>
    <w:rsid w:val="003C00D9"/>
    <w:rsid w:val="003E5CC8"/>
    <w:rsid w:val="003F558C"/>
    <w:rsid w:val="004015C6"/>
    <w:rsid w:val="00435FE0"/>
    <w:rsid w:val="00481940"/>
    <w:rsid w:val="004A6072"/>
    <w:rsid w:val="004C56D2"/>
    <w:rsid w:val="004D06BC"/>
    <w:rsid w:val="00504FE0"/>
    <w:rsid w:val="00531814"/>
    <w:rsid w:val="00533878"/>
    <w:rsid w:val="005761F9"/>
    <w:rsid w:val="005B2BCD"/>
    <w:rsid w:val="005C639E"/>
    <w:rsid w:val="005E0005"/>
    <w:rsid w:val="00622433"/>
    <w:rsid w:val="0064262C"/>
    <w:rsid w:val="006A4079"/>
    <w:rsid w:val="006C60CA"/>
    <w:rsid w:val="007251E5"/>
    <w:rsid w:val="00737153"/>
    <w:rsid w:val="0074214F"/>
    <w:rsid w:val="00743843"/>
    <w:rsid w:val="00744858"/>
    <w:rsid w:val="00767207"/>
    <w:rsid w:val="00795EC3"/>
    <w:rsid w:val="007B5FD3"/>
    <w:rsid w:val="007D2BB0"/>
    <w:rsid w:val="00854EC7"/>
    <w:rsid w:val="00864620"/>
    <w:rsid w:val="00886AB0"/>
    <w:rsid w:val="008B0889"/>
    <w:rsid w:val="00900773"/>
    <w:rsid w:val="009144D2"/>
    <w:rsid w:val="0093005C"/>
    <w:rsid w:val="00932ED1"/>
    <w:rsid w:val="00994159"/>
    <w:rsid w:val="009B78FB"/>
    <w:rsid w:val="009F3CF9"/>
    <w:rsid w:val="00A02751"/>
    <w:rsid w:val="00A259AC"/>
    <w:rsid w:val="00A52D7C"/>
    <w:rsid w:val="00A57D14"/>
    <w:rsid w:val="00A57F48"/>
    <w:rsid w:val="00A6071B"/>
    <w:rsid w:val="00AB74B1"/>
    <w:rsid w:val="00AD4844"/>
    <w:rsid w:val="00AE1DC1"/>
    <w:rsid w:val="00B30326"/>
    <w:rsid w:val="00B32401"/>
    <w:rsid w:val="00B500D4"/>
    <w:rsid w:val="00B51480"/>
    <w:rsid w:val="00B5452B"/>
    <w:rsid w:val="00B673BE"/>
    <w:rsid w:val="00B936CE"/>
    <w:rsid w:val="00BA6DAB"/>
    <w:rsid w:val="00C32AC6"/>
    <w:rsid w:val="00C8311B"/>
    <w:rsid w:val="00CB69BA"/>
    <w:rsid w:val="00CC2285"/>
    <w:rsid w:val="00CC7F15"/>
    <w:rsid w:val="00CE7E68"/>
    <w:rsid w:val="00D025B5"/>
    <w:rsid w:val="00D514D6"/>
    <w:rsid w:val="00DA3E85"/>
    <w:rsid w:val="00DD3724"/>
    <w:rsid w:val="00DD3785"/>
    <w:rsid w:val="00DD4150"/>
    <w:rsid w:val="00E277C6"/>
    <w:rsid w:val="00E66254"/>
    <w:rsid w:val="00EB05B5"/>
    <w:rsid w:val="00EC177C"/>
    <w:rsid w:val="00EE596A"/>
    <w:rsid w:val="00EF0314"/>
    <w:rsid w:val="00EF64BD"/>
    <w:rsid w:val="00F277EF"/>
    <w:rsid w:val="00F31F0C"/>
    <w:rsid w:val="00FA6B1B"/>
    <w:rsid w:val="00FC30E1"/>
    <w:rsid w:val="00FD243A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7F15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E1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259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B30326"/>
    <w:pPr>
      <w:ind w:left="720"/>
      <w:contextualSpacing/>
    </w:pPr>
  </w:style>
  <w:style w:type="table" w:styleId="a6">
    <w:name w:val="Table Grid"/>
    <w:basedOn w:val="a3"/>
    <w:uiPriority w:val="59"/>
    <w:rsid w:val="00D5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uiPriority w:val="9"/>
    <w:semiHidden/>
    <w:rsid w:val="00AE1D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1"/>
    <w:link w:val="a8"/>
    <w:uiPriority w:val="99"/>
    <w:semiHidden/>
    <w:unhideWhenUsed/>
    <w:rsid w:val="00BA6D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A6DAB"/>
    <w:rPr>
      <w:sz w:val="20"/>
      <w:szCs w:val="20"/>
    </w:rPr>
  </w:style>
  <w:style w:type="character" w:styleId="a9">
    <w:name w:val="footnote reference"/>
    <w:basedOn w:val="a2"/>
    <w:uiPriority w:val="99"/>
    <w:rsid w:val="00BA6DAB"/>
    <w:rPr>
      <w:rFonts w:cs="Times New Roman"/>
      <w:vertAlign w:val="superscript"/>
    </w:rPr>
  </w:style>
  <w:style w:type="paragraph" w:customStyle="1" w:styleId="a0">
    <w:name w:val="Перечисление"/>
    <w:link w:val="aa"/>
    <w:uiPriority w:val="99"/>
    <w:qFormat/>
    <w:rsid w:val="00BA6DAB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a">
    <w:name w:val="Перечисление Знак"/>
    <w:link w:val="a0"/>
    <w:uiPriority w:val="99"/>
    <w:locked/>
    <w:rsid w:val="00BA6DAB"/>
    <w:rPr>
      <w:rFonts w:ascii="Times New Roman" w:eastAsia="Times New Roman" w:hAnsi="Times New Roman" w:cs="Calibri"/>
      <w:sz w:val="20"/>
      <w:szCs w:val="20"/>
      <w:lang w:eastAsia="ru-RU"/>
    </w:rPr>
  </w:style>
  <w:style w:type="numbering" w:customStyle="1" w:styleId="List10">
    <w:name w:val="List 10"/>
    <w:rsid w:val="00E66254"/>
    <w:pPr>
      <w:numPr>
        <w:numId w:val="6"/>
      </w:numPr>
    </w:pPr>
  </w:style>
  <w:style w:type="paragraph" w:customStyle="1" w:styleId="a">
    <w:name w:val="НОМЕРА"/>
    <w:basedOn w:val="ab"/>
    <w:link w:val="ac"/>
    <w:uiPriority w:val="99"/>
    <w:qFormat/>
    <w:rsid w:val="007B5FD3"/>
    <w:pPr>
      <w:numPr>
        <w:numId w:val="8"/>
      </w:numPr>
      <w:spacing w:after="0" w:line="240" w:lineRule="auto"/>
      <w:jc w:val="both"/>
    </w:pPr>
    <w:rPr>
      <w:rFonts w:ascii="Arial Narrow" w:eastAsia="Times New Roman" w:hAnsi="Arial Narrow"/>
      <w:sz w:val="18"/>
      <w:szCs w:val="20"/>
      <w:lang w:eastAsia="ru-RU"/>
    </w:rPr>
  </w:style>
  <w:style w:type="character" w:customStyle="1" w:styleId="ac">
    <w:name w:val="НОМЕРА Знак"/>
    <w:link w:val="a"/>
    <w:uiPriority w:val="99"/>
    <w:locked/>
    <w:rsid w:val="007B5FD3"/>
    <w:rPr>
      <w:rFonts w:ascii="Arial Narrow" w:eastAsia="Times New Roman" w:hAnsi="Arial Narrow" w:cs="Times New Roman"/>
      <w:sz w:val="18"/>
      <w:szCs w:val="20"/>
      <w:lang w:eastAsia="ru-RU"/>
    </w:rPr>
  </w:style>
  <w:style w:type="paragraph" w:styleId="ab">
    <w:name w:val="Normal (Web)"/>
    <w:basedOn w:val="a1"/>
    <w:uiPriority w:val="99"/>
    <w:semiHidden/>
    <w:unhideWhenUsed/>
    <w:rsid w:val="007B5FD3"/>
    <w:rPr>
      <w:rFonts w:ascii="Times New Roman" w:hAnsi="Times New Roman" w:cs="Times New Roman"/>
      <w:sz w:val="24"/>
      <w:szCs w:val="24"/>
    </w:rPr>
  </w:style>
  <w:style w:type="numbering" w:customStyle="1" w:styleId="List14">
    <w:name w:val="List 14"/>
    <w:rsid w:val="000F157F"/>
    <w:pPr>
      <w:numPr>
        <w:numId w:val="11"/>
      </w:numPr>
    </w:pPr>
  </w:style>
  <w:style w:type="character" w:customStyle="1" w:styleId="70">
    <w:name w:val="Заголовок 7 Знак"/>
    <w:basedOn w:val="a2"/>
    <w:link w:val="7"/>
    <w:uiPriority w:val="9"/>
    <w:semiHidden/>
    <w:rsid w:val="00A259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List11">
    <w:name w:val="List 11"/>
    <w:rsid w:val="00A259AC"/>
    <w:pPr>
      <w:numPr>
        <w:numId w:val="13"/>
      </w:numPr>
    </w:pPr>
  </w:style>
  <w:style w:type="character" w:styleId="ad">
    <w:name w:val="Hyperlink"/>
    <w:basedOn w:val="a2"/>
    <w:uiPriority w:val="99"/>
    <w:unhideWhenUsed/>
    <w:rsid w:val="00EB0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7F15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E1D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259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B30326"/>
    <w:pPr>
      <w:ind w:left="720"/>
      <w:contextualSpacing/>
    </w:pPr>
  </w:style>
  <w:style w:type="table" w:styleId="a6">
    <w:name w:val="Table Grid"/>
    <w:basedOn w:val="a3"/>
    <w:uiPriority w:val="59"/>
    <w:rsid w:val="00D5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2"/>
    <w:link w:val="3"/>
    <w:uiPriority w:val="9"/>
    <w:semiHidden/>
    <w:rsid w:val="00AE1D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1"/>
    <w:link w:val="a8"/>
    <w:uiPriority w:val="99"/>
    <w:semiHidden/>
    <w:unhideWhenUsed/>
    <w:rsid w:val="00BA6D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A6DAB"/>
    <w:rPr>
      <w:sz w:val="20"/>
      <w:szCs w:val="20"/>
    </w:rPr>
  </w:style>
  <w:style w:type="character" w:styleId="a9">
    <w:name w:val="footnote reference"/>
    <w:basedOn w:val="a2"/>
    <w:uiPriority w:val="99"/>
    <w:rsid w:val="00BA6DAB"/>
    <w:rPr>
      <w:rFonts w:cs="Times New Roman"/>
      <w:vertAlign w:val="superscript"/>
    </w:rPr>
  </w:style>
  <w:style w:type="paragraph" w:customStyle="1" w:styleId="a0">
    <w:name w:val="Перечисление"/>
    <w:link w:val="aa"/>
    <w:uiPriority w:val="99"/>
    <w:qFormat/>
    <w:rsid w:val="00BA6DAB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customStyle="1" w:styleId="aa">
    <w:name w:val="Перечисление Знак"/>
    <w:link w:val="a0"/>
    <w:uiPriority w:val="99"/>
    <w:locked/>
    <w:rsid w:val="00BA6DAB"/>
    <w:rPr>
      <w:rFonts w:ascii="Times New Roman" w:eastAsia="Times New Roman" w:hAnsi="Times New Roman" w:cs="Calibri"/>
      <w:sz w:val="20"/>
      <w:szCs w:val="20"/>
      <w:lang w:eastAsia="ru-RU"/>
    </w:rPr>
  </w:style>
  <w:style w:type="numbering" w:customStyle="1" w:styleId="List10">
    <w:name w:val="List 10"/>
    <w:rsid w:val="00E66254"/>
    <w:pPr>
      <w:numPr>
        <w:numId w:val="6"/>
      </w:numPr>
    </w:pPr>
  </w:style>
  <w:style w:type="paragraph" w:customStyle="1" w:styleId="a">
    <w:name w:val="НОМЕРА"/>
    <w:basedOn w:val="ab"/>
    <w:link w:val="ac"/>
    <w:uiPriority w:val="99"/>
    <w:qFormat/>
    <w:rsid w:val="007B5FD3"/>
    <w:pPr>
      <w:numPr>
        <w:numId w:val="8"/>
      </w:numPr>
      <w:spacing w:after="0" w:line="240" w:lineRule="auto"/>
      <w:jc w:val="both"/>
    </w:pPr>
    <w:rPr>
      <w:rFonts w:ascii="Arial Narrow" w:eastAsia="Times New Roman" w:hAnsi="Arial Narrow"/>
      <w:sz w:val="18"/>
      <w:szCs w:val="20"/>
      <w:lang w:eastAsia="ru-RU"/>
    </w:rPr>
  </w:style>
  <w:style w:type="character" w:customStyle="1" w:styleId="ac">
    <w:name w:val="НОМЕРА Знак"/>
    <w:link w:val="a"/>
    <w:uiPriority w:val="99"/>
    <w:locked/>
    <w:rsid w:val="007B5FD3"/>
    <w:rPr>
      <w:rFonts w:ascii="Arial Narrow" w:eastAsia="Times New Roman" w:hAnsi="Arial Narrow" w:cs="Times New Roman"/>
      <w:sz w:val="18"/>
      <w:szCs w:val="20"/>
      <w:lang w:eastAsia="ru-RU"/>
    </w:rPr>
  </w:style>
  <w:style w:type="paragraph" w:styleId="ab">
    <w:name w:val="Normal (Web)"/>
    <w:basedOn w:val="a1"/>
    <w:uiPriority w:val="99"/>
    <w:semiHidden/>
    <w:unhideWhenUsed/>
    <w:rsid w:val="007B5FD3"/>
    <w:rPr>
      <w:rFonts w:ascii="Times New Roman" w:hAnsi="Times New Roman" w:cs="Times New Roman"/>
      <w:sz w:val="24"/>
      <w:szCs w:val="24"/>
    </w:rPr>
  </w:style>
  <w:style w:type="numbering" w:customStyle="1" w:styleId="List14">
    <w:name w:val="List 14"/>
    <w:rsid w:val="000F157F"/>
    <w:pPr>
      <w:numPr>
        <w:numId w:val="11"/>
      </w:numPr>
    </w:pPr>
  </w:style>
  <w:style w:type="character" w:customStyle="1" w:styleId="70">
    <w:name w:val="Заголовок 7 Знак"/>
    <w:basedOn w:val="a2"/>
    <w:link w:val="7"/>
    <w:uiPriority w:val="9"/>
    <w:semiHidden/>
    <w:rsid w:val="00A259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List11">
    <w:name w:val="List 11"/>
    <w:rsid w:val="00A259AC"/>
    <w:pPr>
      <w:numPr>
        <w:numId w:val="13"/>
      </w:numPr>
    </w:pPr>
  </w:style>
  <w:style w:type="character" w:styleId="ad">
    <w:name w:val="Hyperlink"/>
    <w:basedOn w:val="a2"/>
    <w:uiPriority w:val="99"/>
    <w:unhideWhenUsed/>
    <w:rsid w:val="00EB0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yperlink" Target="https://math-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7195</Words>
  <Characters>41015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Алфия</cp:lastModifiedBy>
  <cp:revision>4</cp:revision>
  <dcterms:created xsi:type="dcterms:W3CDTF">2020-09-30T11:48:00Z</dcterms:created>
  <dcterms:modified xsi:type="dcterms:W3CDTF">2020-10-06T04:34:00Z</dcterms:modified>
</cp:coreProperties>
</file>