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7AE" w:rsidRDefault="00277DEF">
      <w:pPr>
        <w:jc w:val="both"/>
        <w:rPr>
          <w:rStyle w:val="c1c3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Style w:val="c1c3"/>
          <w:b/>
          <w:bCs/>
          <w:color w:val="000000"/>
          <w:sz w:val="28"/>
          <w:szCs w:val="28"/>
        </w:rPr>
        <w:t xml:space="preserve">                                        Пояснительная записка</w:t>
      </w:r>
    </w:p>
    <w:p w:rsidR="001517AE" w:rsidRDefault="001517AE">
      <w:pPr>
        <w:jc w:val="both"/>
        <w:rPr>
          <w:sz w:val="28"/>
          <w:szCs w:val="28"/>
          <w:lang w:val="tt-RU"/>
        </w:rPr>
      </w:pPr>
    </w:p>
    <w:p w:rsidR="001517AE" w:rsidRDefault="00277DEF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Рабочая программа составлена с учетом следующих документов: </w:t>
      </w:r>
    </w:p>
    <w:p w:rsidR="001517AE" w:rsidRDefault="00277DEF">
      <w:pPr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>1. “Закон об образовании в  Российской Федерации”.</w:t>
      </w:r>
    </w:p>
    <w:p w:rsidR="001517AE" w:rsidRDefault="00277DEF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2. Закон Республики Башкортостан “Об образовании”. </w:t>
      </w:r>
    </w:p>
    <w:p w:rsidR="001517AE" w:rsidRDefault="00277DEF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3.</w:t>
      </w:r>
      <w:r>
        <w:rPr>
          <w:sz w:val="28"/>
          <w:szCs w:val="28"/>
        </w:rPr>
        <w:t xml:space="preserve"> «</w:t>
      </w:r>
      <w:r>
        <w:rPr>
          <w:sz w:val="28"/>
          <w:szCs w:val="28"/>
          <w:lang w:val="tt-RU"/>
        </w:rPr>
        <w:t>Программа  по татарскому языку  для средней (полной) общеобразовательной школы” под редакцией Ф.Ф Хасанова (11класс, Казань, “Магариф”,2017).</w:t>
      </w:r>
    </w:p>
    <w:p w:rsidR="001517AE" w:rsidRDefault="001517AE">
      <w:pPr>
        <w:jc w:val="both"/>
        <w:rPr>
          <w:sz w:val="28"/>
          <w:szCs w:val="28"/>
        </w:rPr>
      </w:pPr>
    </w:p>
    <w:p w:rsidR="001517AE" w:rsidRDefault="00277DEF">
      <w:pPr>
        <w:jc w:val="both"/>
        <w:rPr>
          <w:rFonts w:eastAsia="Calibri"/>
          <w:sz w:val="28"/>
          <w:szCs w:val="28"/>
          <w:lang w:val="tt-RU" w:eastAsia="en-US"/>
        </w:rPr>
      </w:pPr>
      <w:r>
        <w:rPr>
          <w:b/>
          <w:bCs/>
          <w:sz w:val="28"/>
          <w:szCs w:val="28"/>
        </w:rPr>
        <w:t xml:space="preserve">                     Общая характеристика учебного предмета</w:t>
      </w:r>
    </w:p>
    <w:p w:rsidR="001517AE" w:rsidRDefault="00277DE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Татарский язык – важнейшее средство познания других наук, средство развития мышления и воспитания учащихся. Обучение татарскому языку в11  классе должно   заложить основы для его последующего развития и совершенствования при наличии значимой для учащихся речевой практики. Программа базируется на современных подходах к обучению языку: сознательно-коммуникативном и культурологическом. Основными Принципами обучения татарскому языку в 11 классе являются принципы коммуникативности, сознательности (системности).  Второй подход, реализуемый в обучении  татарскому языку,- культурологический. В соответствии с этим подходом обучение татарскому языку должно обеспечивать приобщение учащихся к культуре  татарского  народа, осознание культуры своего народа, готовность и способность к диалогу культур.</w:t>
      </w:r>
    </w:p>
    <w:p w:rsidR="001517AE" w:rsidRDefault="00277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Литepaтypa - базовая учебная дисциплина, формирующая духовный облик и    ориентиры молодого поколения. Ей принадлежит ведущее место в интеллектуальном и эстетическом развитии школьника, в формировании его   национального самосознания, без чего невозможно духовное развитие нации.   Специфика литературы как школьного предмета определяется сущностью литературы  как культуры: литература эстетически осваивает мир, выражая богатство   человеческого бытия в художественных образах. Она обладает большой силой на читателей, приобщая их к нравственно-эстетическим ценностям нации. </w:t>
      </w:r>
    </w:p>
    <w:p w:rsidR="001517AE" w:rsidRDefault="00277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Примерная программа составлена с учетом преемственности с программой начальной закладывающей основы литературного образования. На ступени основного общего необходимо продолжать работу по совершенствованию навыка осознанного, правильного, беглого и выразительного чтения, развитию восприятия литературного текстa,  формированию умений читательской деятельности, воспитанию интереса к чтению и книге, потребности в общении с миром художественной литературы. </w:t>
      </w:r>
    </w:p>
    <w:p w:rsidR="001517AE" w:rsidRDefault="00277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 литературы опирается на следующие виды деятельности по освоению содержания художественных произведений и теоретико-литературных понятий: </w:t>
      </w:r>
    </w:p>
    <w:p w:rsidR="001517AE" w:rsidRDefault="00277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517AE" w:rsidRDefault="001517AE">
      <w:pPr>
        <w:jc w:val="both"/>
        <w:rPr>
          <w:sz w:val="28"/>
          <w:szCs w:val="28"/>
        </w:rPr>
      </w:pPr>
    </w:p>
    <w:p w:rsidR="001517AE" w:rsidRDefault="00277DE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осознанное, творческое чтение художественных произведений разных жанров; </w:t>
      </w:r>
    </w:p>
    <w:p w:rsidR="001517AE" w:rsidRDefault="00277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выразительное чтение художественного текста; </w:t>
      </w:r>
    </w:p>
    <w:p w:rsidR="001517AE" w:rsidRDefault="00277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различные виды пересказа (подробный, краткий, выборочный, с элементами комментария, с  творческим заданием); </w:t>
      </w:r>
    </w:p>
    <w:p w:rsidR="001517AE" w:rsidRDefault="00277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ответы на вопросы, раскрывающие знание и понимание текста произведения; </w:t>
      </w:r>
    </w:p>
    <w:p w:rsidR="001517AE" w:rsidRDefault="00277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заучивание наизусть стихотворных и прозаических текстов; </w:t>
      </w:r>
    </w:p>
    <w:p w:rsidR="001517AE" w:rsidRDefault="00277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анализ и интерпретация произведения; </w:t>
      </w:r>
    </w:p>
    <w:p w:rsidR="001517AE" w:rsidRDefault="00277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составление планов и написание отзывов о произведениях; </w:t>
      </w:r>
    </w:p>
    <w:p w:rsidR="001517AE" w:rsidRDefault="00277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написание сочинений по литературным произведениям и на основе жизненных впечатлений; </w:t>
      </w:r>
    </w:p>
    <w:p w:rsidR="001517AE" w:rsidRDefault="00277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целенаправленный поиск информации на основе знания ее источников и умения работать с ними. </w:t>
      </w:r>
    </w:p>
    <w:p w:rsidR="001517AE" w:rsidRDefault="001517AE">
      <w:pPr>
        <w:jc w:val="both"/>
        <w:rPr>
          <w:sz w:val="28"/>
          <w:szCs w:val="28"/>
        </w:rPr>
      </w:pPr>
    </w:p>
    <w:p w:rsidR="001517AE" w:rsidRDefault="00277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Литература тесно связана с другими учебными предметами и, в первую очередь, с татарским языком. Единство этих дисциплин обеспечивает, прежде всего, общий для всех филологических наук предмет изучения - слово как единица языка и речи, его функционирование в различных сферах, в том числе эстетической.  И татарский язык, и литература формируют коммуникативные умения и навыки, лежащие в основе человеческой деятельности, мышления.   Учебный предмет «Литература» - одна из важнейших частей образовательной области «Филология». Взаимосвязь литературы и татарского языка обусловлена традициями школьного образования и глубинной связью коммуникативной и эстетической функции слова. Искусство слова раскрывает все богатство национального языка, что требует внимания к языку в его художественной функции, а освоение татарского языка невозможно без постоянного обращения к художественным произведениям. Освоение литературы как учебного предмета - важнейшее условие речевой и лингвистической грамотности учащегося. Литературное образование способствует формированию его речевой культуры. </w:t>
      </w:r>
    </w:p>
    <w:p w:rsidR="001517AE" w:rsidRDefault="00277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Одна из составляющих литературного образования - литературное творчество учащихся. Творческие работы различных жанров способствуют развитию аналитического и образного мышления школьника, в значительной мере формируя его общую культуру и социально-нравственные ориентиры. Целостное восприятие и понимание художественного произведения, формирование умения анализировать и интерпретировать художественный текст возможно только при соответствующей эмоционально-эстетической реакции читателя.   </w:t>
      </w:r>
    </w:p>
    <w:p w:rsidR="001517AE" w:rsidRDefault="00277D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</w:p>
    <w:p w:rsidR="001517AE" w:rsidRDefault="001517AE">
      <w:pPr>
        <w:jc w:val="both"/>
        <w:rPr>
          <w:b/>
          <w:sz w:val="28"/>
          <w:szCs w:val="28"/>
        </w:rPr>
      </w:pPr>
    </w:p>
    <w:p w:rsidR="001517AE" w:rsidRDefault="001517AE">
      <w:pPr>
        <w:jc w:val="both"/>
        <w:rPr>
          <w:b/>
          <w:sz w:val="28"/>
          <w:szCs w:val="28"/>
        </w:rPr>
      </w:pPr>
    </w:p>
    <w:p w:rsidR="001517AE" w:rsidRDefault="001517AE">
      <w:pPr>
        <w:jc w:val="both"/>
        <w:rPr>
          <w:b/>
          <w:sz w:val="28"/>
          <w:szCs w:val="28"/>
        </w:rPr>
      </w:pPr>
    </w:p>
    <w:p w:rsidR="001517AE" w:rsidRDefault="001517AE">
      <w:pPr>
        <w:jc w:val="both"/>
        <w:rPr>
          <w:b/>
          <w:sz w:val="28"/>
          <w:szCs w:val="28"/>
        </w:rPr>
      </w:pPr>
    </w:p>
    <w:p w:rsidR="001517AE" w:rsidRDefault="00277D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ЦЕЛИ И ЗАДАЧИ ПРЕДМЕТА</w:t>
      </w:r>
    </w:p>
    <w:p w:rsidR="001517AE" w:rsidRDefault="001517AE">
      <w:pPr>
        <w:jc w:val="both"/>
        <w:rPr>
          <w:b/>
          <w:sz w:val="28"/>
          <w:szCs w:val="28"/>
        </w:rPr>
      </w:pPr>
    </w:p>
    <w:p w:rsidR="001517AE" w:rsidRDefault="00277DE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Цели обучения татарскому языку</w:t>
      </w:r>
      <w:r>
        <w:rPr>
          <w:sz w:val="28"/>
          <w:szCs w:val="28"/>
        </w:rPr>
        <w:t xml:space="preserve"> – научить школьников практически владеть родным языком.   В ходе изучения родного  языка формируются речевые способности обучающегося,  культура речи,  интерес к родному языку, трепетное отношение к национальной культуре, традициям и обычаям Башкортостана, заложить основу формирования функционально грамотной личности, обеспечить языковое и речевое развитие ребенка.</w:t>
      </w:r>
    </w:p>
    <w:p w:rsidR="001517AE" w:rsidRDefault="00277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Задачи преподавания татарского языка в  школе состоят в том, чтобы:</w:t>
      </w:r>
    </w:p>
    <w:p w:rsidR="001517AE" w:rsidRDefault="00277DEF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дать определенный круг знаний о строе татарского языка, его структуре, уровнях и единицах (фонемах, морфемах, лексемах, типах словосочетаний и предложений),</w:t>
      </w:r>
    </w:p>
    <w:p w:rsidR="001517AE" w:rsidRDefault="00277DEF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сформировать навыки конструирования единиц речи (высказываний и сложных синтаксических целых) и умения построить функционально-смысловые типы речи (повествование, описание, рассуждение) в устной и письменной, а также использовать их с учетом стилистических норм, целей и условий языковой коммуникации, речевого этикета;</w:t>
      </w:r>
    </w:p>
    <w:p w:rsidR="001517AE" w:rsidRDefault="00277DEF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выработать орфоэпические, интонационные, орфографические и пунктуационные навыки, привить навыки различных видов чтения;</w:t>
      </w:r>
    </w:p>
    <w:p w:rsidR="001517AE" w:rsidRDefault="00277DEF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пробудить интерес к изучению татарского языка.</w:t>
      </w:r>
    </w:p>
    <w:p w:rsidR="001517AE" w:rsidRDefault="00277D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Изучение литературы в школе направлено на достижение следующих целей: </w:t>
      </w:r>
    </w:p>
    <w:p w:rsidR="001517AE" w:rsidRDefault="00277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• 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 </w:t>
      </w:r>
    </w:p>
    <w:p w:rsidR="001517AE" w:rsidRDefault="00277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ряд) других искусств, потребности в самостоятельном чтении художественных произведений развитие устной и письменной речи учащихся; </w:t>
      </w:r>
    </w:p>
    <w:p w:rsidR="001517AE" w:rsidRDefault="00277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освоение текстов художественных произведений в единстве формы и содержания, основы историко-литературных сведений и теоретико-литературных понятий; </w:t>
      </w:r>
    </w:p>
    <w:p w:rsidR="001517AE" w:rsidRDefault="00277DEF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• овладение умениями чтения и анализа художественных произведений с привлечение базовых литературоведческих понятий и необходимых сведений по истории литератур' выявления в произведениях конкретно-исторического и общечеловеческого содержания: грамотного использования татарского литературного языка при создании собственных устных высказываний.</w:t>
      </w:r>
    </w:p>
    <w:p w:rsidR="001517AE" w:rsidRDefault="00277DEF">
      <w:pPr>
        <w:spacing w:line="20" w:lineRule="atLeast"/>
        <w:jc w:val="both"/>
      </w:pPr>
      <w:r>
        <w:rPr>
          <w:b/>
          <w:sz w:val="28"/>
          <w:szCs w:val="28"/>
        </w:rPr>
        <w:t xml:space="preserve">        </w:t>
      </w:r>
    </w:p>
    <w:p w:rsidR="001517AE" w:rsidRDefault="001517AE">
      <w:pPr>
        <w:jc w:val="both"/>
        <w:rPr>
          <w:sz w:val="28"/>
          <w:szCs w:val="28"/>
        </w:rPr>
      </w:pPr>
    </w:p>
    <w:p w:rsidR="001517AE" w:rsidRDefault="00277DEF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ценностных ориентиров содержания учебного предмета</w:t>
      </w:r>
    </w:p>
    <w:p w:rsidR="001517AE" w:rsidRDefault="00277DEF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Татарская литература</w:t>
      </w:r>
      <w:r>
        <w:rPr>
          <w:rFonts w:ascii="Times New Roman" w:hAnsi="Times New Roman"/>
          <w:sz w:val="28"/>
          <w:szCs w:val="28"/>
        </w:rPr>
        <w:t xml:space="preserve"> как учебный предмет имеет большое значение в решении задач не только обучения, но и воспитания. На этих уроках </w:t>
      </w:r>
      <w:r>
        <w:rPr>
          <w:rFonts w:ascii="Times New Roman" w:hAnsi="Times New Roman"/>
          <w:sz w:val="28"/>
          <w:szCs w:val="28"/>
        </w:rPr>
        <w:lastRenderedPageBreak/>
        <w:t>учащиеся знакомятся с художественными произведениями, нравственный потенциал который очень высок. Таким образом, в процессе полноценного восприятия художественного  произведения  формируется  духовно- нравственного воспитание и развитие  учащихся.</w:t>
      </w:r>
    </w:p>
    <w:p w:rsidR="001517AE" w:rsidRDefault="00277DEF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 как вид искусства знакомит учащихся с нравственно- эстетическими ценностями своего народа  и человечества  и способствует  формированию  личностных качеств, соответствующих национальным и общечеловеческим ценностям.</w:t>
      </w:r>
    </w:p>
    <w:p w:rsidR="001517AE" w:rsidRDefault="00277DEF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Ценность природы</w:t>
      </w:r>
      <w:r>
        <w:rPr>
          <w:rFonts w:ascii="Times New Roman" w:hAnsi="Times New Roman"/>
          <w:sz w:val="28"/>
          <w:szCs w:val="28"/>
        </w:rPr>
        <w:t xml:space="preserve"> 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1517AE" w:rsidRDefault="00277DEF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Ценность семьи</w:t>
      </w:r>
      <w:r>
        <w:rPr>
          <w:rFonts w:ascii="Times New Roman" w:hAnsi="Times New Roman"/>
          <w:sz w:val="28"/>
          <w:szCs w:val="28"/>
        </w:rPr>
        <w:t>. 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</w:t>
      </w:r>
    </w:p>
    <w:p w:rsidR="001517AE" w:rsidRDefault="001517AE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1517AE" w:rsidRDefault="00277DEF">
      <w:pPr>
        <w:pStyle w:val="a9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</w:rPr>
        <w:t>Ценность труда и творчества</w:t>
      </w:r>
      <w:r>
        <w:rPr>
          <w:rFonts w:ascii="Times New Roman" w:hAnsi="Times New Roman"/>
          <w:sz w:val="28"/>
          <w:szCs w:val="28"/>
        </w:rPr>
        <w:t xml:space="preserve"> – осознание роли труда в жизни человека, развитие организованности, целеустремлённости, ответственности, самостоятельности, ценностного отношения к труду в целом и к литературному труду, творчеству.</w:t>
      </w:r>
    </w:p>
    <w:p w:rsidR="001517AE" w:rsidRDefault="00277DEF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уроках литературы продолжается развитие техники чтения, совершенствование качества чтения, особенно осмысленности. Читая и анализируя произведения, ребенок задумывается над вечными ценностями (базовыми ценностями): добром, справедливостью, правдой и т.д. огромную роль при этом играет эмоциональное восприятие произведения, которое формирует эмоциональную грамотность. Система духовно- нравственного воспитания и развития, реализуемая  в рамках урока литературы, формирует личностные качества человечества, характеризующие его отношение к другим людям, к Родине.</w:t>
      </w:r>
    </w:p>
    <w:p w:rsidR="001517AE" w:rsidRDefault="00277DEF">
      <w:pPr>
        <w:spacing w:line="100" w:lineRule="atLeast"/>
        <w:jc w:val="both"/>
        <w:rPr>
          <w:b/>
          <w:sz w:val="28"/>
          <w:szCs w:val="28"/>
          <w:lang w:eastAsia="ta-IN" w:bidi="ta-IN"/>
        </w:rPr>
      </w:pPr>
      <w:r>
        <w:rPr>
          <w:b/>
          <w:sz w:val="28"/>
          <w:szCs w:val="28"/>
          <w:lang w:eastAsia="ta-IN" w:bidi="ta-IN"/>
        </w:rPr>
        <w:t xml:space="preserve">                                                </w:t>
      </w:r>
    </w:p>
    <w:p w:rsidR="001517AE" w:rsidRDefault="001517AE">
      <w:pPr>
        <w:spacing w:line="100" w:lineRule="atLeast"/>
        <w:jc w:val="both"/>
        <w:rPr>
          <w:b/>
          <w:sz w:val="28"/>
          <w:szCs w:val="28"/>
          <w:lang w:eastAsia="ta-IN" w:bidi="ta-IN"/>
        </w:rPr>
      </w:pPr>
    </w:p>
    <w:p w:rsidR="001517AE" w:rsidRDefault="00277DEF">
      <w:pPr>
        <w:spacing w:line="100" w:lineRule="atLeast"/>
        <w:jc w:val="both"/>
        <w:rPr>
          <w:b/>
          <w:sz w:val="28"/>
          <w:szCs w:val="28"/>
          <w:lang w:eastAsia="ta-IN" w:bidi="ta-IN"/>
        </w:rPr>
      </w:pPr>
      <w:r>
        <w:rPr>
          <w:b/>
          <w:sz w:val="28"/>
          <w:szCs w:val="28"/>
          <w:lang w:eastAsia="ta-IN" w:bidi="ta-IN"/>
        </w:rPr>
        <w:t>Личностные, метапредметные и предметные результаты освоения   учебного предмета</w:t>
      </w:r>
    </w:p>
    <w:p w:rsidR="001517AE" w:rsidRDefault="00277DEF">
      <w:pPr>
        <w:spacing w:line="252" w:lineRule="auto"/>
        <w:jc w:val="both"/>
        <w:rPr>
          <w:sz w:val="28"/>
          <w:szCs w:val="28"/>
        </w:rPr>
      </w:pPr>
      <w:r>
        <w:rPr>
          <w:b/>
          <w:sz w:val="28"/>
          <w:szCs w:val="28"/>
          <w:lang w:eastAsia="ta-IN" w:bidi="ta-IN"/>
        </w:rPr>
        <w:t>Личностные:</w:t>
      </w:r>
      <w:r>
        <w:rPr>
          <w:rFonts w:eastAsia="Calibri"/>
          <w:kern w:val="1"/>
          <w:sz w:val="28"/>
          <w:szCs w:val="28"/>
          <w:lang w:eastAsia="ar-SA"/>
        </w:rPr>
        <w:t xml:space="preserve"> </w:t>
      </w:r>
    </w:p>
    <w:p w:rsidR="001517AE" w:rsidRDefault="00277DEF">
      <w:pPr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совершенствование духовно-нравственных качеств личности, воспитание чувства любви к многонациональному Отечеству, уважительного отношения к татарской  литературе, к культурам других народов;</w:t>
      </w:r>
    </w:p>
    <w:p w:rsidR="001517AE" w:rsidRDefault="00277DEF">
      <w:pPr>
        <w:spacing w:line="252" w:lineRule="auto"/>
        <w:jc w:val="both"/>
        <w:rPr>
          <w:rFonts w:eastAsia="Calibri"/>
          <w:kern w:val="1"/>
          <w:sz w:val="28"/>
          <w:szCs w:val="28"/>
          <w:lang w:eastAsia="ar-SA"/>
        </w:rPr>
      </w:pPr>
      <w:r>
        <w:rPr>
          <w:sz w:val="28"/>
          <w:szCs w:val="28"/>
        </w:rPr>
        <w:t xml:space="preserve">  • использование для решения познавательных и коммуникативных задач различных источников информации (словари, энциклопедии, интернет-ресурсы и др.).</w:t>
      </w:r>
    </w:p>
    <w:p w:rsidR="001517AE" w:rsidRDefault="00277DEF">
      <w:pPr>
        <w:widowControl w:val="0"/>
        <w:suppressAutoHyphens/>
        <w:spacing w:line="100" w:lineRule="atLeast"/>
        <w:jc w:val="both"/>
        <w:rPr>
          <w:rFonts w:eastAsia="Calibri"/>
          <w:kern w:val="1"/>
          <w:sz w:val="28"/>
          <w:szCs w:val="28"/>
          <w:lang w:eastAsia="ar-SA"/>
        </w:rPr>
      </w:pPr>
      <w:r>
        <w:rPr>
          <w:rFonts w:eastAsia="Calibri"/>
          <w:kern w:val="1"/>
          <w:sz w:val="28"/>
          <w:szCs w:val="28"/>
          <w:lang w:eastAsia="ar-SA"/>
        </w:rPr>
        <w:t xml:space="preserve"> </w:t>
      </w:r>
    </w:p>
    <w:p w:rsidR="001517AE" w:rsidRDefault="00277DEF">
      <w:pPr>
        <w:spacing w:line="100" w:lineRule="atLeast"/>
        <w:jc w:val="both"/>
        <w:rPr>
          <w:rFonts w:eastAsia="Calibri"/>
          <w:b/>
          <w:kern w:val="1"/>
          <w:sz w:val="28"/>
          <w:szCs w:val="28"/>
          <w:lang w:eastAsia="ar-SA"/>
        </w:rPr>
      </w:pPr>
      <w:r>
        <w:rPr>
          <w:rFonts w:eastAsia="Calibri"/>
          <w:b/>
          <w:kern w:val="1"/>
          <w:sz w:val="28"/>
          <w:szCs w:val="28"/>
          <w:lang w:eastAsia="ar-SA"/>
        </w:rPr>
        <w:lastRenderedPageBreak/>
        <w:t>Предметные:</w:t>
      </w:r>
    </w:p>
    <w:p w:rsidR="001517AE" w:rsidRDefault="001517AE">
      <w:pPr>
        <w:spacing w:line="100" w:lineRule="atLeast"/>
        <w:jc w:val="both"/>
        <w:rPr>
          <w:rFonts w:eastAsia="Calibri"/>
          <w:b/>
          <w:kern w:val="1"/>
          <w:sz w:val="28"/>
          <w:szCs w:val="28"/>
          <w:lang w:eastAsia="ar-SA"/>
        </w:rPr>
      </w:pPr>
    </w:p>
    <w:p w:rsidR="001517AE" w:rsidRDefault="00277DEF">
      <w:pPr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• понимание ключевых проблем изученных произведений  литературы 20 в., татарских писателей 20в ;</w:t>
      </w:r>
    </w:p>
    <w:p w:rsidR="001517AE" w:rsidRDefault="00277DEF">
      <w:pPr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1517AE" w:rsidRDefault="00277DEF">
      <w:pPr>
        <w:spacing w:line="252" w:lineRule="auto"/>
        <w:jc w:val="both"/>
        <w:rPr>
          <w:rFonts w:eastAsia="Calibri"/>
          <w:b/>
          <w:kern w:val="1"/>
          <w:sz w:val="28"/>
          <w:szCs w:val="28"/>
          <w:lang w:eastAsia="ar-SA"/>
        </w:rPr>
      </w:pPr>
      <w:r>
        <w:rPr>
          <w:sz w:val="28"/>
          <w:szCs w:val="28"/>
        </w:rPr>
        <w:t xml:space="preserve">  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произведений.</w:t>
      </w:r>
    </w:p>
    <w:p w:rsidR="001517AE" w:rsidRDefault="001517AE">
      <w:pPr>
        <w:spacing w:line="100" w:lineRule="atLeast"/>
        <w:jc w:val="both"/>
        <w:rPr>
          <w:rFonts w:eastAsia="Calibri"/>
          <w:b/>
          <w:kern w:val="1"/>
          <w:sz w:val="28"/>
          <w:szCs w:val="28"/>
          <w:lang w:eastAsia="ar-SA"/>
        </w:rPr>
      </w:pPr>
    </w:p>
    <w:p w:rsidR="001517AE" w:rsidRDefault="00277DEF">
      <w:pPr>
        <w:spacing w:line="100" w:lineRule="atLeast"/>
        <w:jc w:val="both"/>
        <w:rPr>
          <w:b/>
          <w:sz w:val="28"/>
          <w:szCs w:val="28"/>
          <w:lang w:eastAsia="ta-IN" w:bidi="ta-IN"/>
        </w:rPr>
      </w:pPr>
      <w:r>
        <w:rPr>
          <w:rFonts w:eastAsia="Calibri"/>
          <w:b/>
          <w:kern w:val="1"/>
          <w:sz w:val="28"/>
          <w:szCs w:val="28"/>
          <w:lang w:eastAsia="ar-SA"/>
        </w:rPr>
        <w:t>Метапредметные:</w:t>
      </w:r>
    </w:p>
    <w:p w:rsidR="001517AE" w:rsidRDefault="00277DEF">
      <w:pPr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1517AE" w:rsidRDefault="00277DEF">
      <w:pPr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• умение самостоятельно организовывать собственную деятельность, оценивать ее, определять сферу своих интересов;</w:t>
      </w:r>
    </w:p>
    <w:p w:rsidR="001517AE" w:rsidRPr="00360B95" w:rsidRDefault="00277DEF">
      <w:pPr>
        <w:spacing w:line="252" w:lineRule="auto"/>
        <w:jc w:val="both"/>
        <w:rPr>
          <w:sz w:val="28"/>
          <w:szCs w:val="28"/>
        </w:rPr>
      </w:pPr>
      <w:r w:rsidRPr="00360B95">
        <w:rPr>
          <w:sz w:val="28"/>
          <w:szCs w:val="28"/>
        </w:rPr>
        <w:t xml:space="preserve"> • умение работать с разными источниками информации, находить ее, анализировать, использовать в самостоятельной деятельности.</w:t>
      </w:r>
    </w:p>
    <w:p w:rsidR="001517AE" w:rsidRPr="00360B95" w:rsidRDefault="001517AE">
      <w:pPr>
        <w:spacing w:line="100" w:lineRule="atLeast"/>
        <w:jc w:val="both"/>
        <w:rPr>
          <w:b/>
          <w:sz w:val="28"/>
          <w:szCs w:val="28"/>
          <w:lang w:eastAsia="ta-IN" w:bidi="ta-IN"/>
        </w:rPr>
      </w:pPr>
    </w:p>
    <w:p w:rsidR="00360B95" w:rsidRPr="00360B95" w:rsidRDefault="00360B95" w:rsidP="00360B95">
      <w:pPr>
        <w:spacing w:line="100" w:lineRule="atLeast"/>
        <w:jc w:val="both"/>
        <w:rPr>
          <w:b/>
          <w:sz w:val="28"/>
          <w:szCs w:val="28"/>
          <w:lang w:eastAsia="ta-IN" w:bidi="ta-IN"/>
        </w:rPr>
      </w:pPr>
      <w:r w:rsidRPr="00360B95">
        <w:rPr>
          <w:b/>
          <w:sz w:val="28"/>
          <w:szCs w:val="28"/>
          <w:lang w:eastAsia="ta-IN" w:bidi="ta-IN"/>
        </w:rPr>
        <w:t>Нормы оценивания ЗУН по татарскому языку и литературе</w:t>
      </w:r>
    </w:p>
    <w:p w:rsidR="001517AE" w:rsidRPr="00360B95" w:rsidRDefault="00360B95" w:rsidP="00360B95">
      <w:pPr>
        <w:spacing w:line="100" w:lineRule="atLeast"/>
        <w:jc w:val="both"/>
        <w:rPr>
          <w:b/>
          <w:sz w:val="28"/>
          <w:szCs w:val="28"/>
          <w:lang w:eastAsia="ta-IN" w:bidi="ta-IN"/>
        </w:rPr>
      </w:pPr>
      <w:r w:rsidRPr="00360B95">
        <w:rPr>
          <w:b/>
          <w:sz w:val="28"/>
          <w:szCs w:val="28"/>
          <w:lang w:eastAsia="ta-IN" w:bidi="ta-IN"/>
        </w:rPr>
        <w:t>обучающихся в русских школах</w:t>
      </w:r>
      <w:r w:rsidRPr="00360B95">
        <w:rPr>
          <w:b/>
          <w:sz w:val="28"/>
          <w:szCs w:val="28"/>
          <w:lang w:eastAsia="ta-IN" w:bidi="ta-IN"/>
        </w:rPr>
        <w:cr/>
      </w:r>
    </w:p>
    <w:p w:rsidR="001517AE" w:rsidRDefault="00277DEF">
      <w:pPr>
        <w:spacing w:line="100" w:lineRule="atLeast"/>
        <w:jc w:val="both"/>
      </w:pPr>
      <w:r>
        <w:rPr>
          <w:b/>
          <w:sz w:val="28"/>
          <w:szCs w:val="28"/>
          <w:lang w:eastAsia="ta-IN" w:bidi="ta-IN"/>
        </w:rPr>
        <w:t xml:space="preserve">                            </w:t>
      </w:r>
      <w:proofErr w:type="gramStart"/>
      <w:r w:rsidR="00360B95">
        <w:rPr>
          <w:b/>
          <w:sz w:val="28"/>
          <w:szCs w:val="28"/>
          <w:lang w:eastAsia="ta-IN" w:bidi="ta-IN"/>
        </w:rPr>
        <w:t>СОЧИНЕНИЕ(</w:t>
      </w:r>
      <w:proofErr w:type="gramEnd"/>
      <w:r w:rsidR="00360B95">
        <w:rPr>
          <w:b/>
          <w:sz w:val="28"/>
          <w:szCs w:val="28"/>
          <w:lang w:eastAsia="ta-IN" w:bidi="ta-IN"/>
        </w:rPr>
        <w:t>ОБЪЕМ СТРАНИЦ)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60B95" w:rsidTr="00360B95">
        <w:tc>
          <w:tcPr>
            <w:tcW w:w="3190" w:type="dxa"/>
          </w:tcPr>
          <w:p w:rsidR="00360B95" w:rsidRPr="00360B95" w:rsidRDefault="00360B9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3190" w:type="dxa"/>
          </w:tcPr>
          <w:p w:rsidR="00360B95" w:rsidRPr="00360B95" w:rsidRDefault="00360B9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Татарская группа</w:t>
            </w:r>
          </w:p>
        </w:tc>
        <w:tc>
          <w:tcPr>
            <w:tcW w:w="3191" w:type="dxa"/>
          </w:tcPr>
          <w:p w:rsidR="00360B95" w:rsidRPr="00360B95" w:rsidRDefault="00360B9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Русскоязычная группа</w:t>
            </w:r>
          </w:p>
        </w:tc>
      </w:tr>
      <w:tr w:rsidR="00360B95" w:rsidTr="00360B95">
        <w:tc>
          <w:tcPr>
            <w:tcW w:w="3190" w:type="dxa"/>
          </w:tcPr>
          <w:p w:rsidR="00360B95" w:rsidRPr="00360B95" w:rsidRDefault="00360B9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3190" w:type="dxa"/>
          </w:tcPr>
          <w:p w:rsidR="00360B95" w:rsidRPr="00360B95" w:rsidRDefault="00360B9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0.5-1</w:t>
            </w:r>
          </w:p>
        </w:tc>
        <w:tc>
          <w:tcPr>
            <w:tcW w:w="3191" w:type="dxa"/>
          </w:tcPr>
          <w:p w:rsidR="00360B95" w:rsidRPr="00360B95" w:rsidRDefault="00360B9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0.5</w:t>
            </w:r>
          </w:p>
        </w:tc>
      </w:tr>
      <w:tr w:rsidR="00360B95" w:rsidTr="00360B95">
        <w:tc>
          <w:tcPr>
            <w:tcW w:w="3190" w:type="dxa"/>
          </w:tcPr>
          <w:p w:rsidR="00360B95" w:rsidRPr="00360B95" w:rsidRDefault="00360B9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6-7</w:t>
            </w:r>
          </w:p>
        </w:tc>
        <w:tc>
          <w:tcPr>
            <w:tcW w:w="3190" w:type="dxa"/>
          </w:tcPr>
          <w:p w:rsidR="00360B95" w:rsidRPr="00360B95" w:rsidRDefault="00360B9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1-2</w:t>
            </w:r>
          </w:p>
        </w:tc>
        <w:tc>
          <w:tcPr>
            <w:tcW w:w="3191" w:type="dxa"/>
          </w:tcPr>
          <w:p w:rsidR="00360B95" w:rsidRPr="00360B95" w:rsidRDefault="00360B9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1-1.5</w:t>
            </w:r>
          </w:p>
        </w:tc>
      </w:tr>
      <w:tr w:rsidR="00360B95" w:rsidTr="00360B95">
        <w:tc>
          <w:tcPr>
            <w:tcW w:w="3190" w:type="dxa"/>
          </w:tcPr>
          <w:p w:rsidR="00360B95" w:rsidRPr="00360B95" w:rsidRDefault="00360B9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3190" w:type="dxa"/>
          </w:tcPr>
          <w:p w:rsidR="00360B95" w:rsidRPr="00360B95" w:rsidRDefault="00360B9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2-2.5</w:t>
            </w:r>
          </w:p>
        </w:tc>
        <w:tc>
          <w:tcPr>
            <w:tcW w:w="3191" w:type="dxa"/>
          </w:tcPr>
          <w:p w:rsidR="00360B95" w:rsidRPr="00360B95" w:rsidRDefault="00360B9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1.5-2</w:t>
            </w:r>
          </w:p>
        </w:tc>
      </w:tr>
      <w:tr w:rsidR="00360B95" w:rsidTr="00360B95">
        <w:trPr>
          <w:trHeight w:val="182"/>
        </w:trPr>
        <w:tc>
          <w:tcPr>
            <w:tcW w:w="3190" w:type="dxa"/>
          </w:tcPr>
          <w:p w:rsidR="00360B95" w:rsidRPr="00360B95" w:rsidRDefault="00360B9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9</w:t>
            </w:r>
          </w:p>
        </w:tc>
        <w:tc>
          <w:tcPr>
            <w:tcW w:w="3190" w:type="dxa"/>
          </w:tcPr>
          <w:p w:rsidR="00360B95" w:rsidRPr="00360B95" w:rsidRDefault="00360B9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2.5-3</w:t>
            </w:r>
          </w:p>
        </w:tc>
        <w:tc>
          <w:tcPr>
            <w:tcW w:w="3191" w:type="dxa"/>
          </w:tcPr>
          <w:p w:rsidR="00360B95" w:rsidRPr="00360B95" w:rsidRDefault="00360B9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2-2.5</w:t>
            </w:r>
          </w:p>
        </w:tc>
      </w:tr>
      <w:tr w:rsidR="00360B95" w:rsidTr="00360B95">
        <w:trPr>
          <w:trHeight w:val="182"/>
        </w:trPr>
        <w:tc>
          <w:tcPr>
            <w:tcW w:w="3190" w:type="dxa"/>
          </w:tcPr>
          <w:p w:rsidR="00360B95" w:rsidRPr="00360B95" w:rsidRDefault="00360B9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10-11</w:t>
            </w:r>
          </w:p>
        </w:tc>
        <w:tc>
          <w:tcPr>
            <w:tcW w:w="3190" w:type="dxa"/>
          </w:tcPr>
          <w:p w:rsidR="00360B95" w:rsidRPr="00360B95" w:rsidRDefault="00360B9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3-3.5</w:t>
            </w:r>
          </w:p>
        </w:tc>
        <w:tc>
          <w:tcPr>
            <w:tcW w:w="3191" w:type="dxa"/>
          </w:tcPr>
          <w:p w:rsidR="00360B95" w:rsidRPr="00360B95" w:rsidRDefault="00360B9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</w:t>
            </w:r>
          </w:p>
        </w:tc>
      </w:tr>
    </w:tbl>
    <w:p w:rsidR="001517AE" w:rsidRDefault="001517AE">
      <w:pPr>
        <w:jc w:val="center"/>
        <w:rPr>
          <w:b/>
          <w:bCs/>
          <w:sz w:val="28"/>
          <w:szCs w:val="28"/>
        </w:rPr>
      </w:pPr>
    </w:p>
    <w:p w:rsidR="001517AE" w:rsidRDefault="001517AE">
      <w:pPr>
        <w:jc w:val="center"/>
        <w:rPr>
          <w:b/>
          <w:bCs/>
          <w:sz w:val="28"/>
          <w:szCs w:val="28"/>
        </w:rPr>
      </w:pPr>
    </w:p>
    <w:p w:rsidR="00360B95" w:rsidRPr="00360B95" w:rsidRDefault="00360B95" w:rsidP="00360B95">
      <w:pPr>
        <w:rPr>
          <w:b/>
          <w:bCs/>
          <w:sz w:val="28"/>
          <w:szCs w:val="28"/>
        </w:rPr>
      </w:pPr>
      <w:r w:rsidRPr="00360B95">
        <w:rPr>
          <w:b/>
          <w:bCs/>
          <w:sz w:val="28"/>
          <w:szCs w:val="28"/>
        </w:rPr>
        <w:t>Оценивание:</w:t>
      </w:r>
    </w:p>
    <w:p w:rsidR="00360B95" w:rsidRPr="00360B95" w:rsidRDefault="00360B95" w:rsidP="00360B95">
      <w:pPr>
        <w:rPr>
          <w:bCs/>
          <w:sz w:val="28"/>
          <w:szCs w:val="28"/>
        </w:rPr>
      </w:pPr>
      <w:r w:rsidRPr="00360B95">
        <w:rPr>
          <w:bCs/>
          <w:sz w:val="28"/>
          <w:szCs w:val="28"/>
        </w:rPr>
        <w:t>1. оценка «5» ставится, если предложенная тема полностью раскрыта, написано образно, выполнена аккуратно (допускается</w:t>
      </w:r>
    </w:p>
    <w:p w:rsidR="00360B95" w:rsidRPr="00360B95" w:rsidRDefault="00360B95" w:rsidP="00360B95">
      <w:pPr>
        <w:rPr>
          <w:bCs/>
          <w:sz w:val="28"/>
          <w:szCs w:val="28"/>
        </w:rPr>
      </w:pPr>
      <w:r w:rsidRPr="00360B95">
        <w:rPr>
          <w:bCs/>
          <w:sz w:val="28"/>
          <w:szCs w:val="28"/>
        </w:rPr>
        <w:t xml:space="preserve">1орфографическая, 2 пунктуационных или 2 грамматических </w:t>
      </w:r>
      <w:proofErr w:type="gramStart"/>
      <w:r w:rsidRPr="00360B95">
        <w:rPr>
          <w:bCs/>
          <w:sz w:val="28"/>
          <w:szCs w:val="28"/>
        </w:rPr>
        <w:t>ошибок )</w:t>
      </w:r>
      <w:proofErr w:type="gramEnd"/>
    </w:p>
    <w:p w:rsidR="00360B95" w:rsidRPr="00360B95" w:rsidRDefault="00360B95" w:rsidP="00360B95">
      <w:pPr>
        <w:rPr>
          <w:bCs/>
          <w:sz w:val="28"/>
          <w:szCs w:val="28"/>
        </w:rPr>
      </w:pPr>
      <w:r w:rsidRPr="00360B95">
        <w:rPr>
          <w:bCs/>
          <w:sz w:val="28"/>
          <w:szCs w:val="28"/>
        </w:rPr>
        <w:t>2. оценка «4» ставится, если предложенная тема в основном раскрыта, допущены 2-3 ошибки (допускается 2-3орфографических, 2-3</w:t>
      </w:r>
    </w:p>
    <w:p w:rsidR="00360B95" w:rsidRPr="00360B95" w:rsidRDefault="00360B95" w:rsidP="00360B95">
      <w:pPr>
        <w:rPr>
          <w:bCs/>
          <w:sz w:val="28"/>
          <w:szCs w:val="28"/>
        </w:rPr>
      </w:pPr>
      <w:proofErr w:type="gramStart"/>
      <w:r w:rsidRPr="00360B95">
        <w:rPr>
          <w:bCs/>
          <w:sz w:val="28"/>
          <w:szCs w:val="28"/>
        </w:rPr>
        <w:t>пунктуационных</w:t>
      </w:r>
      <w:proofErr w:type="gramEnd"/>
      <w:r w:rsidRPr="00360B95">
        <w:rPr>
          <w:bCs/>
          <w:sz w:val="28"/>
          <w:szCs w:val="28"/>
        </w:rPr>
        <w:t xml:space="preserve"> или 2-3 грамматических ошибок )</w:t>
      </w:r>
    </w:p>
    <w:p w:rsidR="00360B95" w:rsidRPr="00360B95" w:rsidRDefault="00360B95" w:rsidP="00360B95">
      <w:pPr>
        <w:rPr>
          <w:bCs/>
          <w:sz w:val="28"/>
          <w:szCs w:val="28"/>
        </w:rPr>
      </w:pPr>
      <w:r w:rsidRPr="00360B95">
        <w:rPr>
          <w:bCs/>
          <w:sz w:val="28"/>
          <w:szCs w:val="28"/>
        </w:rPr>
        <w:lastRenderedPageBreak/>
        <w:t>3. оценка «3» ставится, если предложенная тема раскрыта частично, мало словарного запаса, предложения не правильно построены,</w:t>
      </w:r>
    </w:p>
    <w:p w:rsidR="00360B95" w:rsidRPr="00360B95" w:rsidRDefault="00360B95" w:rsidP="00360B95">
      <w:pPr>
        <w:rPr>
          <w:bCs/>
          <w:sz w:val="28"/>
          <w:szCs w:val="28"/>
        </w:rPr>
      </w:pPr>
      <w:proofErr w:type="gramStart"/>
      <w:r w:rsidRPr="00360B95">
        <w:rPr>
          <w:bCs/>
          <w:sz w:val="28"/>
          <w:szCs w:val="28"/>
        </w:rPr>
        <w:t>допущены</w:t>
      </w:r>
      <w:proofErr w:type="gramEnd"/>
      <w:r w:rsidRPr="00360B95">
        <w:rPr>
          <w:bCs/>
          <w:sz w:val="28"/>
          <w:szCs w:val="28"/>
        </w:rPr>
        <w:t xml:space="preserve"> 3-4 ошибки (допускается 3-5орфографических, 3-5 пунктуационных или 3-5 грамматических ошибок )</w:t>
      </w:r>
    </w:p>
    <w:p w:rsidR="00360B95" w:rsidRPr="00360B95" w:rsidRDefault="00360B95" w:rsidP="00360B95">
      <w:pPr>
        <w:rPr>
          <w:bCs/>
          <w:sz w:val="28"/>
          <w:szCs w:val="28"/>
        </w:rPr>
      </w:pPr>
      <w:r w:rsidRPr="00360B95">
        <w:rPr>
          <w:bCs/>
          <w:sz w:val="28"/>
          <w:szCs w:val="28"/>
        </w:rPr>
        <w:t>4. оценка «2» ставится, если предложенная тема не раскрыта или не подходит совсем, объем маленький, наблюдается однотипные</w:t>
      </w:r>
    </w:p>
    <w:p w:rsidR="001517AE" w:rsidRPr="00360B95" w:rsidRDefault="00360B95" w:rsidP="00360B95">
      <w:pPr>
        <w:rPr>
          <w:bCs/>
          <w:sz w:val="28"/>
          <w:szCs w:val="28"/>
        </w:rPr>
      </w:pPr>
      <w:proofErr w:type="gramStart"/>
      <w:r w:rsidRPr="00360B95">
        <w:rPr>
          <w:bCs/>
          <w:sz w:val="28"/>
          <w:szCs w:val="28"/>
        </w:rPr>
        <w:t>предложения</w:t>
      </w:r>
      <w:proofErr w:type="gramEnd"/>
      <w:r w:rsidRPr="00360B95">
        <w:rPr>
          <w:bCs/>
          <w:sz w:val="28"/>
          <w:szCs w:val="28"/>
        </w:rPr>
        <w:t>, допущены более 6 ошибок ( 4-6 орфографических, 5-8 пунктуационных, 3-6 или более грамматических ошибок )</w:t>
      </w:r>
    </w:p>
    <w:p w:rsidR="001517AE" w:rsidRPr="00360B95" w:rsidRDefault="001517AE" w:rsidP="00360B95">
      <w:pPr>
        <w:rPr>
          <w:b/>
          <w:bCs/>
          <w:sz w:val="28"/>
          <w:szCs w:val="28"/>
        </w:rPr>
      </w:pPr>
    </w:p>
    <w:p w:rsidR="00360B95" w:rsidRPr="00360B95" w:rsidRDefault="00360B95" w:rsidP="00360B95">
      <w:pPr>
        <w:rPr>
          <w:b/>
          <w:bCs/>
          <w:sz w:val="28"/>
          <w:szCs w:val="28"/>
        </w:rPr>
      </w:pPr>
      <w:r w:rsidRPr="00360B95">
        <w:rPr>
          <w:b/>
          <w:bCs/>
          <w:sz w:val="28"/>
          <w:szCs w:val="28"/>
        </w:rPr>
        <w:t>Форма контроля</w:t>
      </w:r>
    </w:p>
    <w:p w:rsidR="00360B95" w:rsidRPr="00360B95" w:rsidRDefault="00360B95" w:rsidP="00360B95">
      <w:pPr>
        <w:rPr>
          <w:bCs/>
          <w:sz w:val="28"/>
          <w:szCs w:val="28"/>
        </w:rPr>
      </w:pPr>
      <w:r w:rsidRPr="00360B95">
        <w:rPr>
          <w:bCs/>
          <w:sz w:val="28"/>
          <w:szCs w:val="28"/>
        </w:rPr>
        <w:t>1. Сочинение на тему “</w:t>
      </w:r>
      <w:proofErr w:type="spellStart"/>
      <w:r w:rsidRPr="00360B95">
        <w:rPr>
          <w:bCs/>
          <w:sz w:val="28"/>
          <w:szCs w:val="28"/>
        </w:rPr>
        <w:t>Тапшырылмаган</w:t>
      </w:r>
      <w:proofErr w:type="spellEnd"/>
      <w:r w:rsidRPr="00360B95">
        <w:rPr>
          <w:bCs/>
          <w:sz w:val="28"/>
          <w:szCs w:val="28"/>
        </w:rPr>
        <w:t xml:space="preserve"> </w:t>
      </w:r>
      <w:proofErr w:type="spellStart"/>
      <w:proofErr w:type="gramStart"/>
      <w:r w:rsidRPr="00360B95">
        <w:rPr>
          <w:bCs/>
          <w:sz w:val="28"/>
          <w:szCs w:val="28"/>
        </w:rPr>
        <w:t>хатлар»да</w:t>
      </w:r>
      <w:proofErr w:type="spellEnd"/>
      <w:proofErr w:type="gramEnd"/>
      <w:r w:rsidRPr="00360B95">
        <w:rPr>
          <w:bCs/>
          <w:sz w:val="28"/>
          <w:szCs w:val="28"/>
        </w:rPr>
        <w:t xml:space="preserve"> </w:t>
      </w:r>
      <w:proofErr w:type="spellStart"/>
      <w:r w:rsidRPr="00360B95">
        <w:rPr>
          <w:bCs/>
          <w:sz w:val="28"/>
          <w:szCs w:val="28"/>
        </w:rPr>
        <w:t>Галия</w:t>
      </w:r>
      <w:proofErr w:type="spellEnd"/>
      <w:r w:rsidRPr="00360B95">
        <w:rPr>
          <w:bCs/>
          <w:sz w:val="28"/>
          <w:szCs w:val="28"/>
        </w:rPr>
        <w:t xml:space="preserve"> </w:t>
      </w:r>
      <w:proofErr w:type="spellStart"/>
      <w:r w:rsidRPr="00360B95">
        <w:rPr>
          <w:bCs/>
          <w:sz w:val="28"/>
          <w:szCs w:val="28"/>
        </w:rPr>
        <w:t>мәхәббәте</w:t>
      </w:r>
      <w:proofErr w:type="spellEnd"/>
    </w:p>
    <w:p w:rsidR="00360B95" w:rsidRPr="00360B95" w:rsidRDefault="00360B95" w:rsidP="00360B95">
      <w:pPr>
        <w:rPr>
          <w:bCs/>
          <w:sz w:val="28"/>
          <w:szCs w:val="28"/>
        </w:rPr>
      </w:pPr>
      <w:r w:rsidRPr="00360B95">
        <w:rPr>
          <w:bCs/>
          <w:sz w:val="28"/>
          <w:szCs w:val="28"/>
        </w:rPr>
        <w:t>2. Сочинение на тему: ««</w:t>
      </w:r>
      <w:proofErr w:type="spellStart"/>
      <w:r w:rsidRPr="00360B95">
        <w:rPr>
          <w:bCs/>
          <w:sz w:val="28"/>
          <w:szCs w:val="28"/>
        </w:rPr>
        <w:t>Шагыйрь</w:t>
      </w:r>
      <w:proofErr w:type="spellEnd"/>
      <w:r w:rsidRPr="00360B95">
        <w:rPr>
          <w:bCs/>
          <w:sz w:val="28"/>
          <w:szCs w:val="28"/>
        </w:rPr>
        <w:t xml:space="preserve"> </w:t>
      </w:r>
      <w:proofErr w:type="spellStart"/>
      <w:r w:rsidRPr="00360B95">
        <w:rPr>
          <w:bCs/>
          <w:sz w:val="28"/>
          <w:szCs w:val="28"/>
        </w:rPr>
        <w:t>темасында</w:t>
      </w:r>
      <w:proofErr w:type="spellEnd"/>
      <w:r w:rsidRPr="00360B95">
        <w:rPr>
          <w:bCs/>
          <w:sz w:val="28"/>
          <w:szCs w:val="28"/>
        </w:rPr>
        <w:t xml:space="preserve"> </w:t>
      </w:r>
      <w:proofErr w:type="spellStart"/>
      <w:r w:rsidRPr="00360B95">
        <w:rPr>
          <w:bCs/>
          <w:sz w:val="28"/>
          <w:szCs w:val="28"/>
        </w:rPr>
        <w:t>сугыш</w:t>
      </w:r>
      <w:proofErr w:type="spellEnd"/>
      <w:r w:rsidRPr="00360B95">
        <w:rPr>
          <w:bCs/>
          <w:sz w:val="28"/>
          <w:szCs w:val="28"/>
        </w:rPr>
        <w:t xml:space="preserve"> </w:t>
      </w:r>
      <w:proofErr w:type="spellStart"/>
      <w:r w:rsidRPr="00360B95">
        <w:rPr>
          <w:bCs/>
          <w:sz w:val="28"/>
          <w:szCs w:val="28"/>
        </w:rPr>
        <w:t>фаҗигасенең</w:t>
      </w:r>
      <w:proofErr w:type="spellEnd"/>
      <w:r w:rsidRPr="00360B95">
        <w:rPr>
          <w:bCs/>
          <w:sz w:val="28"/>
          <w:szCs w:val="28"/>
        </w:rPr>
        <w:t xml:space="preserve"> </w:t>
      </w:r>
      <w:proofErr w:type="spellStart"/>
      <w:r w:rsidRPr="00360B95">
        <w:rPr>
          <w:bCs/>
          <w:sz w:val="28"/>
          <w:szCs w:val="28"/>
        </w:rPr>
        <w:t>чагылышы</w:t>
      </w:r>
      <w:proofErr w:type="spellEnd"/>
      <w:r w:rsidRPr="00360B95">
        <w:rPr>
          <w:bCs/>
          <w:sz w:val="28"/>
          <w:szCs w:val="28"/>
        </w:rPr>
        <w:t>”</w:t>
      </w:r>
    </w:p>
    <w:p w:rsidR="00360B95" w:rsidRPr="00360B95" w:rsidRDefault="00360B95" w:rsidP="00360B95">
      <w:pPr>
        <w:rPr>
          <w:bCs/>
          <w:sz w:val="28"/>
          <w:szCs w:val="28"/>
        </w:rPr>
      </w:pPr>
      <w:r w:rsidRPr="00360B95">
        <w:rPr>
          <w:bCs/>
          <w:sz w:val="28"/>
          <w:szCs w:val="28"/>
        </w:rPr>
        <w:t>3. Сочинение по выбранной теме</w:t>
      </w:r>
    </w:p>
    <w:p w:rsidR="00360B95" w:rsidRPr="00360B95" w:rsidRDefault="00360B95" w:rsidP="00360B95">
      <w:pPr>
        <w:rPr>
          <w:bCs/>
          <w:sz w:val="28"/>
          <w:szCs w:val="28"/>
        </w:rPr>
      </w:pPr>
      <w:r w:rsidRPr="00360B95">
        <w:rPr>
          <w:bCs/>
          <w:sz w:val="28"/>
          <w:szCs w:val="28"/>
        </w:rPr>
        <w:t>4. Сочинение на тему «</w:t>
      </w:r>
      <w:proofErr w:type="spellStart"/>
      <w:r w:rsidRPr="00360B95">
        <w:rPr>
          <w:bCs/>
          <w:sz w:val="28"/>
          <w:szCs w:val="28"/>
        </w:rPr>
        <w:t>Нәрсә</w:t>
      </w:r>
      <w:proofErr w:type="spellEnd"/>
      <w:r w:rsidRPr="00360B95">
        <w:rPr>
          <w:bCs/>
          <w:sz w:val="28"/>
          <w:szCs w:val="28"/>
        </w:rPr>
        <w:t xml:space="preserve"> </w:t>
      </w:r>
      <w:proofErr w:type="spellStart"/>
      <w:r w:rsidRPr="00360B95">
        <w:rPr>
          <w:bCs/>
          <w:sz w:val="28"/>
          <w:szCs w:val="28"/>
        </w:rPr>
        <w:t>ул</w:t>
      </w:r>
      <w:proofErr w:type="spellEnd"/>
      <w:r w:rsidRPr="00360B95">
        <w:rPr>
          <w:bCs/>
          <w:sz w:val="28"/>
          <w:szCs w:val="28"/>
        </w:rPr>
        <w:t xml:space="preserve"> </w:t>
      </w:r>
      <w:proofErr w:type="spellStart"/>
      <w:r w:rsidRPr="00360B95">
        <w:rPr>
          <w:bCs/>
          <w:sz w:val="28"/>
          <w:szCs w:val="28"/>
        </w:rPr>
        <w:t>матурлык</w:t>
      </w:r>
      <w:proofErr w:type="spellEnd"/>
      <w:r w:rsidRPr="00360B95">
        <w:rPr>
          <w:bCs/>
          <w:sz w:val="28"/>
          <w:szCs w:val="28"/>
        </w:rPr>
        <w:t>?”</w:t>
      </w:r>
    </w:p>
    <w:p w:rsidR="00360B95" w:rsidRPr="00360B95" w:rsidRDefault="00360B95" w:rsidP="00360B95">
      <w:pPr>
        <w:rPr>
          <w:bCs/>
          <w:sz w:val="28"/>
          <w:szCs w:val="28"/>
        </w:rPr>
      </w:pPr>
      <w:r w:rsidRPr="00360B95">
        <w:rPr>
          <w:bCs/>
          <w:sz w:val="28"/>
          <w:szCs w:val="28"/>
        </w:rPr>
        <w:t>5. Сочинение на тему «</w:t>
      </w:r>
      <w:proofErr w:type="spellStart"/>
      <w:r w:rsidRPr="00360B95">
        <w:rPr>
          <w:bCs/>
          <w:sz w:val="28"/>
          <w:szCs w:val="28"/>
        </w:rPr>
        <w:t>Мәктәбемә</w:t>
      </w:r>
      <w:proofErr w:type="spellEnd"/>
      <w:r w:rsidRPr="00360B95">
        <w:rPr>
          <w:bCs/>
          <w:sz w:val="28"/>
          <w:szCs w:val="28"/>
        </w:rPr>
        <w:t xml:space="preserve"> хат”</w:t>
      </w:r>
    </w:p>
    <w:p w:rsidR="001517AE" w:rsidRPr="00360B95" w:rsidRDefault="00360B95" w:rsidP="00360B95">
      <w:pPr>
        <w:rPr>
          <w:bCs/>
          <w:sz w:val="28"/>
          <w:szCs w:val="28"/>
        </w:rPr>
      </w:pPr>
      <w:r w:rsidRPr="00360B95">
        <w:rPr>
          <w:bCs/>
          <w:sz w:val="28"/>
          <w:szCs w:val="28"/>
        </w:rPr>
        <w:t>6. Устный зачет по пройденному курсу.</w:t>
      </w:r>
    </w:p>
    <w:p w:rsidR="001517AE" w:rsidRDefault="001517AE">
      <w:pPr>
        <w:jc w:val="center"/>
        <w:rPr>
          <w:b/>
          <w:bCs/>
          <w:sz w:val="28"/>
          <w:szCs w:val="28"/>
        </w:rPr>
      </w:pPr>
    </w:p>
    <w:p w:rsidR="001517AE" w:rsidRDefault="001517AE">
      <w:pPr>
        <w:jc w:val="center"/>
      </w:pPr>
    </w:p>
    <w:p w:rsidR="001517AE" w:rsidRDefault="001517AE">
      <w:pPr>
        <w:pStyle w:val="a9"/>
        <w:rPr>
          <w:rFonts w:ascii="Times New Roman" w:hAnsi="Times New Roman"/>
          <w:sz w:val="28"/>
          <w:szCs w:val="28"/>
          <w:lang w:val="tt-RU"/>
        </w:rPr>
      </w:pPr>
    </w:p>
    <w:p w:rsidR="001517AE" w:rsidRDefault="00277DEF" w:rsidP="00360B95">
      <w:pPr>
        <w:pStyle w:val="a9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Тематическое планирование с указанием количества часов,</w:t>
      </w:r>
    </w:p>
    <w:p w:rsidR="001517AE" w:rsidRDefault="00277DEF">
      <w:pPr>
        <w:pStyle w:val="a9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отводимых на освоение каждой темы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4"/>
        <w:gridCol w:w="4892"/>
        <w:gridCol w:w="836"/>
        <w:gridCol w:w="2825"/>
      </w:tblGrid>
      <w:tr w:rsidR="001517AE">
        <w:tc>
          <w:tcPr>
            <w:tcW w:w="1014" w:type="dxa"/>
          </w:tcPr>
          <w:p w:rsidR="001517AE" w:rsidRPr="00360B95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60B9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4892" w:type="dxa"/>
          </w:tcPr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836" w:type="dxa"/>
          </w:tcPr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часы</w:t>
            </w:r>
          </w:p>
        </w:tc>
        <w:tc>
          <w:tcPr>
            <w:tcW w:w="2825" w:type="dxa"/>
          </w:tcPr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Дз</w:t>
            </w:r>
          </w:p>
        </w:tc>
      </w:tr>
      <w:tr w:rsidR="001517AE">
        <w:tc>
          <w:tcPr>
            <w:tcW w:w="1014" w:type="dxa"/>
          </w:tcPr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92" w:type="dxa"/>
          </w:tcPr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Вводное занятие </w:t>
            </w:r>
          </w:p>
        </w:tc>
        <w:tc>
          <w:tcPr>
            <w:tcW w:w="836" w:type="dxa"/>
          </w:tcPr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25" w:type="dxa"/>
          </w:tcPr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1517AE">
        <w:tc>
          <w:tcPr>
            <w:tcW w:w="1014" w:type="dxa"/>
          </w:tcPr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92" w:type="dxa"/>
          </w:tcPr>
          <w:p w:rsidR="001517AE" w:rsidRPr="00CE15C5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CE15C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Литература периода Великой </w:t>
            </w:r>
            <w:proofErr w:type="spellStart"/>
            <w:r w:rsidRPr="00CE15C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отчественной</w:t>
            </w:r>
            <w:proofErr w:type="spellEnd"/>
            <w:r w:rsidRPr="00CE15C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войны</w:t>
            </w:r>
          </w:p>
        </w:tc>
        <w:tc>
          <w:tcPr>
            <w:tcW w:w="836" w:type="dxa"/>
          </w:tcPr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25" w:type="dxa"/>
          </w:tcPr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конспект </w:t>
            </w:r>
          </w:p>
        </w:tc>
      </w:tr>
      <w:tr w:rsidR="001517AE">
        <w:tc>
          <w:tcPr>
            <w:tcW w:w="1014" w:type="dxa"/>
          </w:tcPr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92" w:type="dxa"/>
          </w:tcPr>
          <w:p w:rsidR="001517AE" w:rsidRPr="00CE15C5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CE15C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Жизнь и творчество.</w:t>
            </w:r>
          </w:p>
          <w:p w:rsidR="001517AE" w:rsidRPr="00CE15C5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CE15C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Муса </w:t>
            </w:r>
            <w:proofErr w:type="spellStart"/>
            <w:r w:rsidRPr="00CE15C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Джалиль</w:t>
            </w:r>
            <w:proofErr w:type="spellEnd"/>
            <w:r w:rsidRPr="00CE15C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. </w:t>
            </w:r>
          </w:p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Стихи</w:t>
            </w:r>
            <w:proofErr w:type="spellEnd"/>
          </w:p>
        </w:tc>
        <w:tc>
          <w:tcPr>
            <w:tcW w:w="836" w:type="dxa"/>
          </w:tcPr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25" w:type="dxa"/>
          </w:tcPr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выучить стихотворение по выбору</w:t>
            </w:r>
          </w:p>
        </w:tc>
      </w:tr>
      <w:tr w:rsidR="001517AE">
        <w:tc>
          <w:tcPr>
            <w:tcW w:w="1014" w:type="dxa"/>
          </w:tcPr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892" w:type="dxa"/>
          </w:tcPr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Моабитская тетрать </w:t>
            </w:r>
          </w:p>
        </w:tc>
        <w:tc>
          <w:tcPr>
            <w:tcW w:w="836" w:type="dxa"/>
          </w:tcPr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25" w:type="dxa"/>
          </w:tcPr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выучить наизусть </w:t>
            </w:r>
          </w:p>
        </w:tc>
      </w:tr>
      <w:tr w:rsidR="001517AE">
        <w:tc>
          <w:tcPr>
            <w:tcW w:w="1014" w:type="dxa"/>
          </w:tcPr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892" w:type="dxa"/>
          </w:tcPr>
          <w:p w:rsidR="001517AE" w:rsidRPr="00CE15C5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CE15C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Жизненый</w:t>
            </w:r>
            <w:proofErr w:type="spellEnd"/>
            <w:r w:rsidRPr="00CE15C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путь и творчество.</w:t>
            </w:r>
          </w:p>
          <w:p w:rsidR="001517AE" w:rsidRPr="00CE15C5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CE15C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15C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Фатих</w:t>
            </w:r>
            <w:proofErr w:type="spellEnd"/>
            <w:r w:rsidRPr="00CE15C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15C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Хосни</w:t>
            </w:r>
            <w:proofErr w:type="spellEnd"/>
          </w:p>
        </w:tc>
        <w:tc>
          <w:tcPr>
            <w:tcW w:w="836" w:type="dxa"/>
          </w:tcPr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25" w:type="dxa"/>
          </w:tcPr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пересказ</w:t>
            </w:r>
          </w:p>
        </w:tc>
      </w:tr>
      <w:tr w:rsidR="001517AE">
        <w:tc>
          <w:tcPr>
            <w:tcW w:w="1014" w:type="dxa"/>
          </w:tcPr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892" w:type="dxa"/>
          </w:tcPr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Ф.Хосни “Йозек кашы”</w:t>
            </w:r>
          </w:p>
        </w:tc>
        <w:tc>
          <w:tcPr>
            <w:tcW w:w="836" w:type="dxa"/>
          </w:tcPr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25" w:type="dxa"/>
          </w:tcPr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пересказ</w:t>
            </w:r>
          </w:p>
        </w:tc>
      </w:tr>
      <w:tr w:rsidR="001517AE">
        <w:tc>
          <w:tcPr>
            <w:tcW w:w="1014" w:type="dxa"/>
          </w:tcPr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892" w:type="dxa"/>
          </w:tcPr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Литература послевоенных лет</w:t>
            </w:r>
          </w:p>
        </w:tc>
        <w:tc>
          <w:tcPr>
            <w:tcW w:w="836" w:type="dxa"/>
          </w:tcPr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25" w:type="dxa"/>
          </w:tcPr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конспект </w:t>
            </w:r>
          </w:p>
        </w:tc>
      </w:tr>
      <w:tr w:rsidR="001517AE">
        <w:tc>
          <w:tcPr>
            <w:tcW w:w="1014" w:type="dxa"/>
          </w:tcPr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892" w:type="dxa"/>
          </w:tcPr>
          <w:p w:rsidR="001517AE" w:rsidRPr="00CE15C5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CE15C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Жизнь и творчество.</w:t>
            </w:r>
          </w:p>
          <w:p w:rsidR="001517AE" w:rsidRPr="00CE15C5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CE15C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Хасан </w:t>
            </w:r>
            <w:proofErr w:type="spellStart"/>
            <w:r w:rsidRPr="00CE15C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Туфан</w:t>
            </w:r>
            <w:proofErr w:type="spellEnd"/>
          </w:p>
        </w:tc>
        <w:tc>
          <w:tcPr>
            <w:tcW w:w="836" w:type="dxa"/>
          </w:tcPr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25" w:type="dxa"/>
          </w:tcPr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пересказ</w:t>
            </w:r>
          </w:p>
        </w:tc>
      </w:tr>
      <w:tr w:rsidR="001517AE">
        <w:tc>
          <w:tcPr>
            <w:tcW w:w="1014" w:type="dxa"/>
          </w:tcPr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892" w:type="dxa"/>
          </w:tcPr>
          <w:p w:rsidR="001517AE" w:rsidRPr="00CE15C5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CE15C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Стихи “</w:t>
            </w:r>
            <w:proofErr w:type="spellStart"/>
            <w:r w:rsidRPr="00CE15C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Илде</w:t>
            </w:r>
            <w:proofErr w:type="spellEnd"/>
            <w:r w:rsidRPr="00CE15C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15C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нилэр</w:t>
            </w:r>
            <w:proofErr w:type="spellEnd"/>
            <w:r w:rsidRPr="00CE15C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бар </w:t>
            </w:r>
            <w:proofErr w:type="spellStart"/>
            <w:r w:rsidRPr="00CE15C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икэн</w:t>
            </w:r>
            <w:proofErr w:type="spellEnd"/>
            <w:r w:rsidRPr="00CE15C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” и другие.</w:t>
            </w:r>
          </w:p>
        </w:tc>
        <w:tc>
          <w:tcPr>
            <w:tcW w:w="836" w:type="dxa"/>
          </w:tcPr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25" w:type="dxa"/>
          </w:tcPr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выучить наизусть </w:t>
            </w:r>
          </w:p>
        </w:tc>
      </w:tr>
      <w:tr w:rsidR="001517AE">
        <w:tc>
          <w:tcPr>
            <w:tcW w:w="1014" w:type="dxa"/>
          </w:tcPr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892" w:type="dxa"/>
          </w:tcPr>
          <w:p w:rsidR="001517AE" w:rsidRPr="00CE15C5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CE15C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Жизненный путь и творчество. </w:t>
            </w:r>
          </w:p>
          <w:p w:rsidR="001517AE" w:rsidRPr="00CE15C5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CE15C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Гариф</w:t>
            </w:r>
            <w:proofErr w:type="spellEnd"/>
            <w:r w:rsidRPr="00CE15C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15C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Ахунов</w:t>
            </w:r>
            <w:proofErr w:type="spellEnd"/>
          </w:p>
        </w:tc>
        <w:tc>
          <w:tcPr>
            <w:tcW w:w="836" w:type="dxa"/>
          </w:tcPr>
          <w:p w:rsidR="001517AE" w:rsidRPr="00CE15C5" w:rsidRDefault="001517AE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25" w:type="dxa"/>
          </w:tcPr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пересказ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конспект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517AE">
        <w:tc>
          <w:tcPr>
            <w:tcW w:w="1014" w:type="dxa"/>
          </w:tcPr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11-12</w:t>
            </w:r>
          </w:p>
        </w:tc>
        <w:tc>
          <w:tcPr>
            <w:tcW w:w="4892" w:type="dxa"/>
          </w:tcPr>
          <w:p w:rsidR="001517AE" w:rsidRPr="00CE15C5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CE15C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Гариф</w:t>
            </w:r>
            <w:proofErr w:type="spellEnd"/>
            <w:r w:rsidRPr="00CE15C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15C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Ахунов</w:t>
            </w:r>
            <w:proofErr w:type="spellEnd"/>
            <w:r w:rsidRPr="00CE15C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отрывок из романа “</w:t>
            </w:r>
            <w:proofErr w:type="spellStart"/>
            <w:r w:rsidRPr="00CE15C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Хэзинэ</w:t>
            </w:r>
            <w:proofErr w:type="spellEnd"/>
            <w:r w:rsidRPr="00CE15C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” </w:t>
            </w:r>
          </w:p>
        </w:tc>
        <w:tc>
          <w:tcPr>
            <w:tcW w:w="836" w:type="dxa"/>
          </w:tcPr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25" w:type="dxa"/>
          </w:tcPr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пересказ</w:t>
            </w:r>
          </w:p>
        </w:tc>
      </w:tr>
      <w:tr w:rsidR="001517AE">
        <w:tc>
          <w:tcPr>
            <w:tcW w:w="1014" w:type="dxa"/>
          </w:tcPr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892" w:type="dxa"/>
          </w:tcPr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Литература 1960-1990 годов </w:t>
            </w:r>
          </w:p>
        </w:tc>
        <w:tc>
          <w:tcPr>
            <w:tcW w:w="836" w:type="dxa"/>
          </w:tcPr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25" w:type="dxa"/>
          </w:tcPr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сообщение </w:t>
            </w:r>
          </w:p>
        </w:tc>
      </w:tr>
      <w:tr w:rsidR="001517AE">
        <w:tc>
          <w:tcPr>
            <w:tcW w:w="1014" w:type="dxa"/>
          </w:tcPr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892" w:type="dxa"/>
          </w:tcPr>
          <w:p w:rsidR="001517AE" w:rsidRPr="00CE15C5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CE15C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Жизненный путь и творчество.</w:t>
            </w:r>
          </w:p>
          <w:p w:rsidR="001517AE" w:rsidRPr="00CE15C5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CE15C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Мэхмут</w:t>
            </w:r>
            <w:proofErr w:type="spellEnd"/>
            <w:r w:rsidRPr="00CE15C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15C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Хэсэнов</w:t>
            </w:r>
            <w:proofErr w:type="spellEnd"/>
            <w:r w:rsidRPr="00CE15C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“</w:t>
            </w:r>
            <w:proofErr w:type="spellStart"/>
            <w:r w:rsidRPr="00CE15C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Язгы</w:t>
            </w:r>
            <w:proofErr w:type="spellEnd"/>
            <w:r w:rsidRPr="00CE15C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15C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ажагандай</w:t>
            </w:r>
            <w:proofErr w:type="spellEnd"/>
            <w:r w:rsidRPr="00CE15C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”</w:t>
            </w:r>
          </w:p>
        </w:tc>
        <w:tc>
          <w:tcPr>
            <w:tcW w:w="836" w:type="dxa"/>
          </w:tcPr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25" w:type="dxa"/>
          </w:tcPr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пересказ</w:t>
            </w:r>
          </w:p>
        </w:tc>
      </w:tr>
      <w:tr w:rsidR="001517AE">
        <w:tc>
          <w:tcPr>
            <w:tcW w:w="1014" w:type="dxa"/>
          </w:tcPr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15-16</w:t>
            </w:r>
          </w:p>
        </w:tc>
        <w:tc>
          <w:tcPr>
            <w:tcW w:w="4892" w:type="dxa"/>
          </w:tcPr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Мэхмут Хэсэнов “Язгы ажагандай”</w:t>
            </w:r>
          </w:p>
        </w:tc>
        <w:tc>
          <w:tcPr>
            <w:tcW w:w="836" w:type="dxa"/>
          </w:tcPr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25" w:type="dxa"/>
          </w:tcPr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отрывок из романа</w:t>
            </w:r>
          </w:p>
        </w:tc>
      </w:tr>
      <w:tr w:rsidR="001517AE">
        <w:tc>
          <w:tcPr>
            <w:tcW w:w="1014" w:type="dxa"/>
          </w:tcPr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892" w:type="dxa"/>
          </w:tcPr>
          <w:p w:rsidR="001517AE" w:rsidRPr="00CE15C5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CE15C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Жизненый</w:t>
            </w:r>
            <w:proofErr w:type="spellEnd"/>
            <w:r w:rsidRPr="00CE15C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путь и творчество.</w:t>
            </w:r>
          </w:p>
          <w:p w:rsidR="001517AE" w:rsidRPr="00CE15C5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CE15C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Мосегыйт</w:t>
            </w:r>
            <w:proofErr w:type="spellEnd"/>
            <w:r w:rsidRPr="00CE15C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15C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Хэбибуллин</w:t>
            </w:r>
            <w:proofErr w:type="spellEnd"/>
          </w:p>
        </w:tc>
        <w:tc>
          <w:tcPr>
            <w:tcW w:w="836" w:type="dxa"/>
          </w:tcPr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25" w:type="dxa"/>
          </w:tcPr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конспект </w:t>
            </w:r>
          </w:p>
        </w:tc>
      </w:tr>
      <w:tr w:rsidR="001517AE">
        <w:tc>
          <w:tcPr>
            <w:tcW w:w="1014" w:type="dxa"/>
          </w:tcPr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892" w:type="dxa"/>
          </w:tcPr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Мосегыйт Хэбибуллин “Кубрат хан”</w:t>
            </w:r>
          </w:p>
        </w:tc>
        <w:tc>
          <w:tcPr>
            <w:tcW w:w="836" w:type="dxa"/>
          </w:tcPr>
          <w:p w:rsidR="001517AE" w:rsidRDefault="001517AE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25" w:type="dxa"/>
          </w:tcPr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пересказ</w:t>
            </w:r>
          </w:p>
        </w:tc>
      </w:tr>
      <w:tr w:rsidR="001517AE">
        <w:tc>
          <w:tcPr>
            <w:tcW w:w="1014" w:type="dxa"/>
          </w:tcPr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892" w:type="dxa"/>
          </w:tcPr>
          <w:p w:rsidR="001517AE" w:rsidRPr="00CE15C5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CE15C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Жизненый</w:t>
            </w:r>
            <w:proofErr w:type="spellEnd"/>
            <w:r w:rsidRPr="00CE15C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путь и творчество.</w:t>
            </w:r>
          </w:p>
          <w:p w:rsidR="001517AE" w:rsidRPr="00CE15C5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CE15C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Аяз</w:t>
            </w:r>
            <w:proofErr w:type="spellEnd"/>
            <w:r w:rsidRPr="00CE15C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15C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Гыйлэжев</w:t>
            </w:r>
            <w:proofErr w:type="spellEnd"/>
            <w:r w:rsidRPr="00CE15C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. </w:t>
            </w:r>
          </w:p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Реализм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36" w:type="dxa"/>
          </w:tcPr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25" w:type="dxa"/>
          </w:tcPr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конспект </w:t>
            </w:r>
          </w:p>
        </w:tc>
      </w:tr>
      <w:tr w:rsidR="001517AE">
        <w:tc>
          <w:tcPr>
            <w:tcW w:w="1014" w:type="dxa"/>
          </w:tcPr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892" w:type="dxa"/>
          </w:tcPr>
          <w:p w:rsidR="001517AE" w:rsidRPr="00CE15C5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CE15C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Аяз</w:t>
            </w:r>
            <w:proofErr w:type="spellEnd"/>
            <w:r w:rsidRPr="00CE15C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15C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Гыйлэжев</w:t>
            </w:r>
            <w:proofErr w:type="spellEnd"/>
            <w:r w:rsidRPr="00CE15C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“</w:t>
            </w:r>
            <w:proofErr w:type="spellStart"/>
            <w:r w:rsidRPr="00CE15C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Йэгез</w:t>
            </w:r>
            <w:proofErr w:type="spellEnd"/>
            <w:r w:rsidRPr="00CE15C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E15C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бер</w:t>
            </w:r>
            <w:proofErr w:type="spellEnd"/>
            <w:r w:rsidRPr="00CE15C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дога!”</w:t>
            </w:r>
          </w:p>
        </w:tc>
        <w:tc>
          <w:tcPr>
            <w:tcW w:w="836" w:type="dxa"/>
          </w:tcPr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25" w:type="dxa"/>
          </w:tcPr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отрывок пересказ</w:t>
            </w:r>
          </w:p>
        </w:tc>
      </w:tr>
      <w:tr w:rsidR="001517AE">
        <w:tc>
          <w:tcPr>
            <w:tcW w:w="1014" w:type="dxa"/>
          </w:tcPr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892" w:type="dxa"/>
          </w:tcPr>
          <w:p w:rsidR="001517AE" w:rsidRPr="00CE15C5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CE15C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Теория литературы. Сонет. Роман в стихах </w:t>
            </w:r>
          </w:p>
        </w:tc>
        <w:tc>
          <w:tcPr>
            <w:tcW w:w="836" w:type="dxa"/>
          </w:tcPr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25" w:type="dxa"/>
          </w:tcPr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сообщение </w:t>
            </w:r>
          </w:p>
        </w:tc>
      </w:tr>
      <w:tr w:rsidR="001517AE">
        <w:tc>
          <w:tcPr>
            <w:tcW w:w="1014" w:type="dxa"/>
          </w:tcPr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892" w:type="dxa"/>
          </w:tcPr>
          <w:p w:rsidR="001517AE" w:rsidRPr="00CE15C5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CE15C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Годы жизни </w:t>
            </w:r>
            <w:proofErr w:type="spellStart"/>
            <w:r w:rsidRPr="00CE15C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Илдар</w:t>
            </w:r>
            <w:proofErr w:type="spellEnd"/>
            <w:r w:rsidRPr="00CE15C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15C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Юзеев</w:t>
            </w:r>
            <w:proofErr w:type="spellEnd"/>
            <w:r w:rsidRPr="00CE15C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. “</w:t>
            </w:r>
            <w:proofErr w:type="spellStart"/>
            <w:r w:rsidRPr="00CE15C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Гшыйклар</w:t>
            </w:r>
            <w:proofErr w:type="spellEnd"/>
            <w:r w:rsidRPr="00CE15C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15C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тавы</w:t>
            </w:r>
            <w:proofErr w:type="spellEnd"/>
            <w:r w:rsidRPr="00CE15C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”</w:t>
            </w:r>
          </w:p>
        </w:tc>
        <w:tc>
          <w:tcPr>
            <w:tcW w:w="836" w:type="dxa"/>
          </w:tcPr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25" w:type="dxa"/>
          </w:tcPr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сообщение </w:t>
            </w:r>
          </w:p>
        </w:tc>
      </w:tr>
      <w:tr w:rsidR="001517AE">
        <w:tc>
          <w:tcPr>
            <w:tcW w:w="1014" w:type="dxa"/>
          </w:tcPr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892" w:type="dxa"/>
          </w:tcPr>
          <w:p w:rsidR="001517AE" w:rsidRPr="00CE15C5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CE15C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Годы жизни </w:t>
            </w:r>
            <w:proofErr w:type="spellStart"/>
            <w:r w:rsidRPr="00CE15C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Илдар</w:t>
            </w:r>
            <w:proofErr w:type="spellEnd"/>
            <w:r w:rsidRPr="00CE15C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15C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Юзеев</w:t>
            </w:r>
            <w:proofErr w:type="spellEnd"/>
            <w:r w:rsidRPr="00CE15C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. “</w:t>
            </w:r>
            <w:proofErr w:type="spellStart"/>
            <w:r w:rsidRPr="00CE15C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Гшыйклар</w:t>
            </w:r>
            <w:proofErr w:type="spellEnd"/>
            <w:r w:rsidRPr="00CE15C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15C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тавы</w:t>
            </w:r>
            <w:proofErr w:type="spellEnd"/>
            <w:r w:rsidRPr="00CE15C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” отрывок </w:t>
            </w:r>
          </w:p>
        </w:tc>
        <w:tc>
          <w:tcPr>
            <w:tcW w:w="836" w:type="dxa"/>
          </w:tcPr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25" w:type="dxa"/>
          </w:tcPr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пересказ</w:t>
            </w:r>
          </w:p>
        </w:tc>
      </w:tr>
      <w:tr w:rsidR="001517AE">
        <w:tc>
          <w:tcPr>
            <w:tcW w:w="1014" w:type="dxa"/>
          </w:tcPr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892" w:type="dxa"/>
          </w:tcPr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Рэдиф Гаташ. Стихи </w:t>
            </w:r>
          </w:p>
        </w:tc>
        <w:tc>
          <w:tcPr>
            <w:tcW w:w="836" w:type="dxa"/>
          </w:tcPr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25" w:type="dxa"/>
          </w:tcPr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выразительное чтение</w:t>
            </w:r>
          </w:p>
        </w:tc>
      </w:tr>
      <w:tr w:rsidR="001517AE">
        <w:tc>
          <w:tcPr>
            <w:tcW w:w="1014" w:type="dxa"/>
          </w:tcPr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892" w:type="dxa"/>
          </w:tcPr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Ренат Харис. Поэма “Сабантуй”</w:t>
            </w:r>
          </w:p>
        </w:tc>
        <w:tc>
          <w:tcPr>
            <w:tcW w:w="836" w:type="dxa"/>
          </w:tcPr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25" w:type="dxa"/>
          </w:tcPr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выразительное чтение</w:t>
            </w:r>
          </w:p>
        </w:tc>
      </w:tr>
      <w:tr w:rsidR="001517AE">
        <w:tc>
          <w:tcPr>
            <w:tcW w:w="1014" w:type="dxa"/>
          </w:tcPr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892" w:type="dxa"/>
          </w:tcPr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Равил Файзуллин. Стихи </w:t>
            </w:r>
          </w:p>
        </w:tc>
        <w:tc>
          <w:tcPr>
            <w:tcW w:w="836" w:type="dxa"/>
          </w:tcPr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25" w:type="dxa"/>
          </w:tcPr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выучить наизусть </w:t>
            </w:r>
          </w:p>
        </w:tc>
      </w:tr>
      <w:tr w:rsidR="001517AE">
        <w:tc>
          <w:tcPr>
            <w:tcW w:w="1014" w:type="dxa"/>
          </w:tcPr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892" w:type="dxa"/>
          </w:tcPr>
          <w:p w:rsidR="001517AE" w:rsidRPr="00CE15C5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CE15C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Золфэт</w:t>
            </w:r>
            <w:proofErr w:type="spellEnd"/>
            <w:r w:rsidRPr="00CE15C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. Стихи “</w:t>
            </w:r>
            <w:proofErr w:type="spellStart"/>
            <w:r w:rsidRPr="00CE15C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Тылсым</w:t>
            </w:r>
            <w:proofErr w:type="spellEnd"/>
            <w:r w:rsidRPr="00CE15C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” и др.</w:t>
            </w:r>
          </w:p>
        </w:tc>
        <w:tc>
          <w:tcPr>
            <w:tcW w:w="836" w:type="dxa"/>
          </w:tcPr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25" w:type="dxa"/>
          </w:tcPr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анализ стихотворения </w:t>
            </w:r>
          </w:p>
        </w:tc>
      </w:tr>
      <w:tr w:rsidR="001517AE">
        <w:tc>
          <w:tcPr>
            <w:tcW w:w="1014" w:type="dxa"/>
          </w:tcPr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892" w:type="dxa"/>
          </w:tcPr>
          <w:p w:rsidR="001517AE" w:rsidRPr="00CE15C5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CE15C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Разил Валиев. Стихи “</w:t>
            </w:r>
            <w:proofErr w:type="spellStart"/>
            <w:r w:rsidRPr="00CE15C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Дустым</w:t>
            </w:r>
            <w:proofErr w:type="spellEnd"/>
            <w:r w:rsidRPr="00CE15C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”, “Минем </w:t>
            </w:r>
            <w:proofErr w:type="spellStart"/>
            <w:r w:rsidRPr="00CE15C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гомер</w:t>
            </w:r>
            <w:proofErr w:type="spellEnd"/>
            <w:r w:rsidRPr="00CE15C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”</w:t>
            </w:r>
          </w:p>
        </w:tc>
        <w:tc>
          <w:tcPr>
            <w:tcW w:w="836" w:type="dxa"/>
          </w:tcPr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25" w:type="dxa"/>
          </w:tcPr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выучить наизусть </w:t>
            </w:r>
          </w:p>
        </w:tc>
      </w:tr>
      <w:tr w:rsidR="001517AE">
        <w:tc>
          <w:tcPr>
            <w:tcW w:w="1014" w:type="dxa"/>
          </w:tcPr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892" w:type="dxa"/>
          </w:tcPr>
          <w:p w:rsidR="001517AE" w:rsidRPr="00CE15C5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CE15C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Драматургия. </w:t>
            </w:r>
            <w:proofErr w:type="spellStart"/>
            <w:r w:rsidRPr="00CE15C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Туфан</w:t>
            </w:r>
            <w:proofErr w:type="spellEnd"/>
            <w:r w:rsidRPr="00CE15C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15C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Миннуллин</w:t>
            </w:r>
            <w:proofErr w:type="spellEnd"/>
            <w:r w:rsidRPr="00CE15C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. Годы жизни </w:t>
            </w:r>
          </w:p>
        </w:tc>
        <w:tc>
          <w:tcPr>
            <w:tcW w:w="836" w:type="dxa"/>
          </w:tcPr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25" w:type="dxa"/>
          </w:tcPr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конспект </w:t>
            </w:r>
          </w:p>
        </w:tc>
      </w:tr>
      <w:tr w:rsidR="001517AE">
        <w:tc>
          <w:tcPr>
            <w:tcW w:w="1014" w:type="dxa"/>
          </w:tcPr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30-31</w:t>
            </w:r>
          </w:p>
        </w:tc>
        <w:tc>
          <w:tcPr>
            <w:tcW w:w="4892" w:type="dxa"/>
          </w:tcPr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Туфан Миннуллин “Элдермештэн Элмэндэр”</w:t>
            </w:r>
          </w:p>
        </w:tc>
        <w:tc>
          <w:tcPr>
            <w:tcW w:w="836" w:type="dxa"/>
          </w:tcPr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25" w:type="dxa"/>
          </w:tcPr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пересказ</w:t>
            </w:r>
          </w:p>
        </w:tc>
      </w:tr>
      <w:tr w:rsidR="001517AE">
        <w:tc>
          <w:tcPr>
            <w:tcW w:w="1014" w:type="dxa"/>
          </w:tcPr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4892" w:type="dxa"/>
          </w:tcPr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Современная литература 2000-2006гг</w:t>
            </w:r>
          </w:p>
        </w:tc>
        <w:tc>
          <w:tcPr>
            <w:tcW w:w="836" w:type="dxa"/>
          </w:tcPr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25" w:type="dxa"/>
          </w:tcPr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сообщение </w:t>
            </w:r>
          </w:p>
        </w:tc>
      </w:tr>
      <w:tr w:rsidR="001517AE">
        <w:tc>
          <w:tcPr>
            <w:tcW w:w="1014" w:type="dxa"/>
          </w:tcPr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4892" w:type="dxa"/>
          </w:tcPr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Асия Юнысова. Творчество </w:t>
            </w:r>
          </w:p>
        </w:tc>
        <w:tc>
          <w:tcPr>
            <w:tcW w:w="836" w:type="dxa"/>
          </w:tcPr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25" w:type="dxa"/>
          </w:tcPr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пересказ</w:t>
            </w:r>
          </w:p>
        </w:tc>
      </w:tr>
      <w:tr w:rsidR="001517AE">
        <w:tc>
          <w:tcPr>
            <w:tcW w:w="1014" w:type="dxa"/>
          </w:tcPr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4892" w:type="dxa"/>
          </w:tcPr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Итоговый урок </w:t>
            </w:r>
          </w:p>
        </w:tc>
        <w:tc>
          <w:tcPr>
            <w:tcW w:w="836" w:type="dxa"/>
          </w:tcPr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25" w:type="dxa"/>
          </w:tcPr>
          <w:p w:rsidR="001517AE" w:rsidRDefault="00277DEF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</w:tbl>
    <w:p w:rsidR="001517AE" w:rsidRDefault="001517AE">
      <w:pPr>
        <w:pStyle w:val="a9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517AE" w:rsidRDefault="001517AE">
      <w:pPr>
        <w:jc w:val="both"/>
        <w:rPr>
          <w:lang w:val="tt-RU"/>
        </w:rPr>
      </w:pPr>
    </w:p>
    <w:p w:rsidR="001517AE" w:rsidRDefault="001517AE">
      <w:pPr>
        <w:rPr>
          <w:lang w:val="tt-RU"/>
        </w:rPr>
      </w:pPr>
    </w:p>
    <w:p w:rsidR="00CE15C5" w:rsidRPr="00CE15C5" w:rsidRDefault="00CE15C5" w:rsidP="00CE15C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5C5">
        <w:rPr>
          <w:rStyle w:val="c8"/>
          <w:b/>
          <w:bCs/>
          <w:color w:val="000000"/>
          <w:sz w:val="28"/>
          <w:szCs w:val="28"/>
        </w:rPr>
        <w:lastRenderedPageBreak/>
        <w:t>Содержание учебного  предмета</w:t>
      </w:r>
    </w:p>
    <w:p w:rsidR="00CE15C5" w:rsidRPr="00CE15C5" w:rsidRDefault="00CE15C5" w:rsidP="00CE15C5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15C5">
        <w:rPr>
          <w:rStyle w:val="c15"/>
          <w:color w:val="000000"/>
          <w:sz w:val="28"/>
          <w:szCs w:val="28"/>
        </w:rPr>
        <w:t xml:space="preserve">Татарская литература в зарубежных странах. Творчество </w:t>
      </w:r>
      <w:proofErr w:type="spellStart"/>
      <w:r w:rsidRPr="00CE15C5">
        <w:rPr>
          <w:rStyle w:val="c15"/>
          <w:color w:val="000000"/>
          <w:sz w:val="28"/>
          <w:szCs w:val="28"/>
        </w:rPr>
        <w:t>Г.Исхакый</w:t>
      </w:r>
      <w:proofErr w:type="spellEnd"/>
      <w:r w:rsidRPr="00CE15C5">
        <w:rPr>
          <w:rStyle w:val="c15"/>
          <w:color w:val="000000"/>
          <w:sz w:val="28"/>
          <w:szCs w:val="28"/>
        </w:rPr>
        <w:t xml:space="preserve"> (“</w:t>
      </w:r>
      <w:proofErr w:type="spellStart"/>
      <w:r w:rsidRPr="00CE15C5">
        <w:rPr>
          <w:rStyle w:val="c15"/>
          <w:color w:val="000000"/>
          <w:sz w:val="28"/>
          <w:szCs w:val="28"/>
        </w:rPr>
        <w:t>Көз</w:t>
      </w:r>
      <w:proofErr w:type="spellEnd"/>
      <w:r w:rsidRPr="00CE15C5">
        <w:rPr>
          <w:rStyle w:val="c15"/>
          <w:color w:val="000000"/>
          <w:sz w:val="28"/>
          <w:szCs w:val="28"/>
        </w:rPr>
        <w:t xml:space="preserve">”), </w:t>
      </w:r>
      <w:proofErr w:type="spellStart"/>
      <w:r w:rsidRPr="00CE15C5">
        <w:rPr>
          <w:rStyle w:val="c15"/>
          <w:color w:val="000000"/>
          <w:sz w:val="28"/>
          <w:szCs w:val="28"/>
        </w:rPr>
        <w:t>Н.Исәнбәт</w:t>
      </w:r>
      <w:proofErr w:type="spellEnd"/>
      <w:r w:rsidRPr="00CE15C5">
        <w:rPr>
          <w:rStyle w:val="c15"/>
          <w:color w:val="000000"/>
          <w:sz w:val="28"/>
          <w:szCs w:val="28"/>
        </w:rPr>
        <w:t xml:space="preserve">  (“</w:t>
      </w:r>
      <w:proofErr w:type="spellStart"/>
      <w:r w:rsidRPr="00CE15C5">
        <w:rPr>
          <w:rStyle w:val="c15"/>
          <w:color w:val="000000"/>
          <w:sz w:val="28"/>
          <w:szCs w:val="28"/>
        </w:rPr>
        <w:t>Идегәй</w:t>
      </w:r>
      <w:proofErr w:type="spellEnd"/>
      <w:r w:rsidRPr="00CE15C5">
        <w:rPr>
          <w:rStyle w:val="c15"/>
          <w:color w:val="000000"/>
          <w:sz w:val="28"/>
          <w:szCs w:val="28"/>
        </w:rPr>
        <w:t xml:space="preserve">”), </w:t>
      </w:r>
      <w:proofErr w:type="spellStart"/>
      <w:r w:rsidRPr="00CE15C5">
        <w:rPr>
          <w:rStyle w:val="c15"/>
          <w:color w:val="000000"/>
          <w:sz w:val="28"/>
          <w:szCs w:val="28"/>
        </w:rPr>
        <w:t>М.Джалиль</w:t>
      </w:r>
      <w:proofErr w:type="spellEnd"/>
      <w:r w:rsidRPr="00CE15C5">
        <w:rPr>
          <w:rStyle w:val="c15"/>
          <w:color w:val="000000"/>
          <w:sz w:val="28"/>
          <w:szCs w:val="28"/>
        </w:rPr>
        <w:t xml:space="preserve">  (стихотворения), </w:t>
      </w:r>
      <w:proofErr w:type="spellStart"/>
      <w:r w:rsidRPr="00CE15C5">
        <w:rPr>
          <w:rStyle w:val="c15"/>
          <w:color w:val="000000"/>
          <w:sz w:val="28"/>
          <w:szCs w:val="28"/>
        </w:rPr>
        <w:t>Ф.Карим</w:t>
      </w:r>
      <w:proofErr w:type="spellEnd"/>
      <w:r w:rsidRPr="00CE15C5">
        <w:rPr>
          <w:rStyle w:val="c15"/>
          <w:color w:val="000000"/>
          <w:sz w:val="28"/>
          <w:szCs w:val="28"/>
        </w:rPr>
        <w:t xml:space="preserve">  (стихотворения),  </w:t>
      </w:r>
      <w:proofErr w:type="spellStart"/>
      <w:r w:rsidRPr="00CE15C5">
        <w:rPr>
          <w:rStyle w:val="c15"/>
          <w:color w:val="000000"/>
          <w:sz w:val="28"/>
          <w:szCs w:val="28"/>
        </w:rPr>
        <w:t>Г.Баширов</w:t>
      </w:r>
      <w:proofErr w:type="spellEnd"/>
      <w:r w:rsidRPr="00CE15C5">
        <w:rPr>
          <w:rStyle w:val="c15"/>
          <w:color w:val="000000"/>
          <w:sz w:val="28"/>
          <w:szCs w:val="28"/>
        </w:rPr>
        <w:t xml:space="preserve"> (“</w:t>
      </w:r>
      <w:proofErr w:type="spellStart"/>
      <w:r w:rsidRPr="00CE15C5">
        <w:rPr>
          <w:rStyle w:val="c15"/>
          <w:color w:val="000000"/>
          <w:sz w:val="28"/>
          <w:szCs w:val="28"/>
        </w:rPr>
        <w:t>Намус</w:t>
      </w:r>
      <w:proofErr w:type="spellEnd"/>
      <w:r w:rsidRPr="00CE15C5">
        <w:rPr>
          <w:rStyle w:val="c15"/>
          <w:color w:val="000000"/>
          <w:sz w:val="28"/>
          <w:szCs w:val="28"/>
        </w:rPr>
        <w:t xml:space="preserve">”), </w:t>
      </w:r>
      <w:proofErr w:type="spellStart"/>
      <w:r w:rsidRPr="00CE15C5">
        <w:rPr>
          <w:rStyle w:val="c15"/>
          <w:color w:val="000000"/>
          <w:sz w:val="28"/>
          <w:szCs w:val="28"/>
        </w:rPr>
        <w:t>Х.Туфан</w:t>
      </w:r>
      <w:proofErr w:type="spellEnd"/>
      <w:r w:rsidRPr="00CE15C5">
        <w:rPr>
          <w:rStyle w:val="c15"/>
          <w:color w:val="000000"/>
          <w:sz w:val="28"/>
          <w:szCs w:val="28"/>
        </w:rPr>
        <w:t xml:space="preserve">  (стихотворения), </w:t>
      </w:r>
      <w:proofErr w:type="spellStart"/>
      <w:r w:rsidRPr="00CE15C5">
        <w:rPr>
          <w:rStyle w:val="c15"/>
          <w:color w:val="000000"/>
          <w:sz w:val="28"/>
          <w:szCs w:val="28"/>
        </w:rPr>
        <w:t>А.Еники</w:t>
      </w:r>
      <w:proofErr w:type="spellEnd"/>
      <w:r w:rsidRPr="00CE15C5">
        <w:rPr>
          <w:rStyle w:val="c15"/>
          <w:color w:val="000000"/>
          <w:sz w:val="28"/>
          <w:szCs w:val="28"/>
        </w:rPr>
        <w:t xml:space="preserve">  (</w:t>
      </w:r>
      <w:proofErr w:type="spellStart"/>
      <w:r w:rsidRPr="00CE15C5">
        <w:rPr>
          <w:rStyle w:val="c15"/>
          <w:color w:val="000000"/>
          <w:sz w:val="28"/>
          <w:szCs w:val="28"/>
        </w:rPr>
        <w:t>Матурлык</w:t>
      </w:r>
      <w:proofErr w:type="spellEnd"/>
      <w:r w:rsidRPr="00CE15C5">
        <w:rPr>
          <w:rStyle w:val="c15"/>
          <w:color w:val="000000"/>
          <w:sz w:val="28"/>
          <w:szCs w:val="28"/>
        </w:rPr>
        <w:t xml:space="preserve">”), </w:t>
      </w:r>
      <w:proofErr w:type="spellStart"/>
      <w:r w:rsidRPr="00CE15C5">
        <w:rPr>
          <w:rStyle w:val="c15"/>
          <w:color w:val="000000"/>
          <w:sz w:val="28"/>
          <w:szCs w:val="28"/>
        </w:rPr>
        <w:t>Г.Ахунов</w:t>
      </w:r>
      <w:proofErr w:type="spellEnd"/>
      <w:r w:rsidRPr="00CE15C5">
        <w:rPr>
          <w:rStyle w:val="c15"/>
          <w:color w:val="000000"/>
          <w:sz w:val="28"/>
          <w:szCs w:val="28"/>
        </w:rPr>
        <w:t xml:space="preserve"> (“</w:t>
      </w:r>
      <w:proofErr w:type="spellStart"/>
      <w:r w:rsidRPr="00CE15C5">
        <w:rPr>
          <w:rStyle w:val="c15"/>
          <w:color w:val="000000"/>
          <w:sz w:val="28"/>
          <w:szCs w:val="28"/>
        </w:rPr>
        <w:t>Хәзинә</w:t>
      </w:r>
      <w:proofErr w:type="spellEnd"/>
      <w:r w:rsidRPr="00CE15C5">
        <w:rPr>
          <w:rStyle w:val="c15"/>
          <w:color w:val="000000"/>
          <w:sz w:val="28"/>
          <w:szCs w:val="28"/>
        </w:rPr>
        <w:t xml:space="preserve">”), </w:t>
      </w:r>
      <w:proofErr w:type="spellStart"/>
      <w:r w:rsidRPr="00CE15C5">
        <w:rPr>
          <w:rStyle w:val="c15"/>
          <w:color w:val="000000"/>
          <w:sz w:val="28"/>
          <w:szCs w:val="28"/>
        </w:rPr>
        <w:t>Н.Фаттах</w:t>
      </w:r>
      <w:proofErr w:type="spellEnd"/>
      <w:r w:rsidRPr="00CE15C5">
        <w:rPr>
          <w:rStyle w:val="c15"/>
          <w:color w:val="000000"/>
          <w:sz w:val="28"/>
          <w:szCs w:val="28"/>
        </w:rPr>
        <w:t xml:space="preserve">  (“</w:t>
      </w:r>
      <w:proofErr w:type="spellStart"/>
      <w:r w:rsidRPr="00CE15C5">
        <w:rPr>
          <w:rStyle w:val="c15"/>
          <w:color w:val="000000"/>
          <w:sz w:val="28"/>
          <w:szCs w:val="28"/>
        </w:rPr>
        <w:t>Сызгыра</w:t>
      </w:r>
      <w:proofErr w:type="spellEnd"/>
      <w:r w:rsidRPr="00CE15C5">
        <w:rPr>
          <w:rStyle w:val="c15"/>
          <w:color w:val="000000"/>
          <w:sz w:val="28"/>
          <w:szCs w:val="28"/>
        </w:rPr>
        <w:t xml:space="preserve"> </w:t>
      </w:r>
      <w:proofErr w:type="spellStart"/>
      <w:r w:rsidRPr="00CE15C5">
        <w:rPr>
          <w:rStyle w:val="c15"/>
          <w:color w:val="000000"/>
          <w:sz w:val="28"/>
          <w:szCs w:val="28"/>
        </w:rPr>
        <w:t>торган</w:t>
      </w:r>
      <w:proofErr w:type="spellEnd"/>
      <w:r w:rsidRPr="00CE15C5">
        <w:rPr>
          <w:rStyle w:val="c15"/>
          <w:color w:val="000000"/>
          <w:sz w:val="28"/>
          <w:szCs w:val="28"/>
        </w:rPr>
        <w:t xml:space="preserve"> </w:t>
      </w:r>
      <w:proofErr w:type="spellStart"/>
      <w:r w:rsidRPr="00CE15C5">
        <w:rPr>
          <w:rStyle w:val="c15"/>
          <w:color w:val="000000"/>
          <w:sz w:val="28"/>
          <w:szCs w:val="28"/>
        </w:rPr>
        <w:t>утлар</w:t>
      </w:r>
      <w:proofErr w:type="spellEnd"/>
      <w:r w:rsidRPr="00CE15C5">
        <w:rPr>
          <w:rStyle w:val="c15"/>
          <w:color w:val="000000"/>
          <w:sz w:val="28"/>
          <w:szCs w:val="28"/>
        </w:rPr>
        <w:t xml:space="preserve">”), </w:t>
      </w:r>
      <w:proofErr w:type="spellStart"/>
      <w:r w:rsidRPr="00CE15C5">
        <w:rPr>
          <w:rStyle w:val="c15"/>
          <w:color w:val="000000"/>
          <w:sz w:val="28"/>
          <w:szCs w:val="28"/>
        </w:rPr>
        <w:t>А.Гилязов</w:t>
      </w:r>
      <w:proofErr w:type="spellEnd"/>
      <w:r w:rsidRPr="00CE15C5">
        <w:rPr>
          <w:rStyle w:val="c15"/>
          <w:color w:val="000000"/>
          <w:sz w:val="28"/>
          <w:szCs w:val="28"/>
        </w:rPr>
        <w:t xml:space="preserve">  (“</w:t>
      </w:r>
      <w:proofErr w:type="spellStart"/>
      <w:r w:rsidRPr="00CE15C5">
        <w:rPr>
          <w:rStyle w:val="c15"/>
          <w:color w:val="000000"/>
          <w:sz w:val="28"/>
          <w:szCs w:val="28"/>
        </w:rPr>
        <w:t>Әтәч</w:t>
      </w:r>
      <w:proofErr w:type="spellEnd"/>
      <w:r w:rsidRPr="00CE15C5">
        <w:rPr>
          <w:rStyle w:val="c15"/>
          <w:color w:val="000000"/>
          <w:sz w:val="28"/>
          <w:szCs w:val="28"/>
        </w:rPr>
        <w:t xml:space="preserve"> </w:t>
      </w:r>
      <w:proofErr w:type="spellStart"/>
      <w:r w:rsidRPr="00CE15C5">
        <w:rPr>
          <w:rStyle w:val="c15"/>
          <w:color w:val="000000"/>
          <w:sz w:val="28"/>
          <w:szCs w:val="28"/>
        </w:rPr>
        <w:t>менгән</w:t>
      </w:r>
      <w:proofErr w:type="spellEnd"/>
      <w:r w:rsidRPr="00CE15C5">
        <w:rPr>
          <w:rStyle w:val="c15"/>
          <w:color w:val="000000"/>
          <w:sz w:val="28"/>
          <w:szCs w:val="28"/>
        </w:rPr>
        <w:t xml:space="preserve"> </w:t>
      </w:r>
      <w:proofErr w:type="spellStart"/>
      <w:r w:rsidRPr="00CE15C5">
        <w:rPr>
          <w:rStyle w:val="c15"/>
          <w:color w:val="000000"/>
          <w:sz w:val="28"/>
          <w:szCs w:val="28"/>
        </w:rPr>
        <w:t>читәнгә</w:t>
      </w:r>
      <w:proofErr w:type="spellEnd"/>
      <w:r w:rsidRPr="00CE15C5">
        <w:rPr>
          <w:rStyle w:val="c15"/>
          <w:color w:val="000000"/>
          <w:sz w:val="28"/>
          <w:szCs w:val="28"/>
        </w:rPr>
        <w:t>”),  </w:t>
      </w:r>
      <w:proofErr w:type="spellStart"/>
      <w:r w:rsidRPr="00CE15C5">
        <w:rPr>
          <w:rStyle w:val="c15"/>
          <w:color w:val="000000"/>
          <w:sz w:val="28"/>
          <w:szCs w:val="28"/>
        </w:rPr>
        <w:t>М.Магдиев</w:t>
      </w:r>
      <w:proofErr w:type="spellEnd"/>
      <w:r w:rsidRPr="00CE15C5">
        <w:rPr>
          <w:rStyle w:val="c15"/>
          <w:color w:val="000000"/>
          <w:sz w:val="28"/>
          <w:szCs w:val="28"/>
        </w:rPr>
        <w:t xml:space="preserve">  (“Кеше </w:t>
      </w:r>
      <w:proofErr w:type="spellStart"/>
      <w:r w:rsidRPr="00CE15C5">
        <w:rPr>
          <w:rStyle w:val="c15"/>
          <w:color w:val="000000"/>
          <w:sz w:val="28"/>
          <w:szCs w:val="28"/>
        </w:rPr>
        <w:t>китә</w:t>
      </w:r>
      <w:proofErr w:type="spellEnd"/>
      <w:r w:rsidRPr="00CE15C5">
        <w:rPr>
          <w:rStyle w:val="c15"/>
          <w:color w:val="000000"/>
          <w:sz w:val="28"/>
          <w:szCs w:val="28"/>
        </w:rPr>
        <w:t xml:space="preserve"> –</w:t>
      </w:r>
      <w:proofErr w:type="spellStart"/>
      <w:r w:rsidRPr="00CE15C5">
        <w:rPr>
          <w:rStyle w:val="c15"/>
          <w:color w:val="000000"/>
          <w:sz w:val="28"/>
          <w:szCs w:val="28"/>
        </w:rPr>
        <w:t>жыры</w:t>
      </w:r>
      <w:proofErr w:type="spellEnd"/>
      <w:r w:rsidRPr="00CE15C5">
        <w:rPr>
          <w:rStyle w:val="c15"/>
          <w:color w:val="000000"/>
          <w:sz w:val="28"/>
          <w:szCs w:val="28"/>
        </w:rPr>
        <w:t xml:space="preserve"> кала”), </w:t>
      </w:r>
      <w:proofErr w:type="spellStart"/>
      <w:r w:rsidRPr="00CE15C5">
        <w:rPr>
          <w:rStyle w:val="c15"/>
          <w:color w:val="000000"/>
          <w:sz w:val="28"/>
          <w:szCs w:val="28"/>
        </w:rPr>
        <w:t>А.Баянов</w:t>
      </w:r>
      <w:proofErr w:type="spellEnd"/>
      <w:r w:rsidRPr="00CE15C5">
        <w:rPr>
          <w:rStyle w:val="c15"/>
          <w:color w:val="000000"/>
          <w:sz w:val="28"/>
          <w:szCs w:val="28"/>
        </w:rPr>
        <w:t xml:space="preserve">  (“</w:t>
      </w:r>
      <w:proofErr w:type="spellStart"/>
      <w:r w:rsidRPr="00CE15C5">
        <w:rPr>
          <w:rStyle w:val="c15"/>
          <w:color w:val="000000"/>
          <w:sz w:val="28"/>
          <w:szCs w:val="28"/>
        </w:rPr>
        <w:t>Сәяхәтнамә</w:t>
      </w:r>
      <w:proofErr w:type="spellEnd"/>
      <w:r w:rsidRPr="00CE15C5">
        <w:rPr>
          <w:rStyle w:val="c15"/>
          <w:color w:val="000000"/>
          <w:sz w:val="28"/>
          <w:szCs w:val="28"/>
        </w:rPr>
        <w:t xml:space="preserve">”), </w:t>
      </w:r>
      <w:proofErr w:type="spellStart"/>
      <w:r w:rsidRPr="00CE15C5">
        <w:rPr>
          <w:rStyle w:val="c15"/>
          <w:color w:val="000000"/>
          <w:sz w:val="28"/>
          <w:szCs w:val="28"/>
        </w:rPr>
        <w:t>И.Юзеев</w:t>
      </w:r>
      <w:proofErr w:type="spellEnd"/>
      <w:r w:rsidRPr="00CE15C5">
        <w:rPr>
          <w:rStyle w:val="c15"/>
          <w:color w:val="000000"/>
          <w:sz w:val="28"/>
          <w:szCs w:val="28"/>
        </w:rPr>
        <w:t xml:space="preserve">  (“</w:t>
      </w:r>
      <w:proofErr w:type="spellStart"/>
      <w:r w:rsidRPr="00CE15C5">
        <w:rPr>
          <w:rStyle w:val="c15"/>
          <w:color w:val="000000"/>
          <w:sz w:val="28"/>
          <w:szCs w:val="28"/>
        </w:rPr>
        <w:t>Өчәү</w:t>
      </w:r>
      <w:proofErr w:type="spellEnd"/>
      <w:r w:rsidRPr="00CE15C5">
        <w:rPr>
          <w:rStyle w:val="c15"/>
          <w:color w:val="000000"/>
          <w:sz w:val="28"/>
          <w:szCs w:val="28"/>
        </w:rPr>
        <w:t xml:space="preserve"> </w:t>
      </w:r>
      <w:proofErr w:type="spellStart"/>
      <w:r w:rsidRPr="00CE15C5">
        <w:rPr>
          <w:rStyle w:val="c15"/>
          <w:color w:val="000000"/>
          <w:sz w:val="28"/>
          <w:szCs w:val="28"/>
        </w:rPr>
        <w:t>чыктык</w:t>
      </w:r>
      <w:proofErr w:type="spellEnd"/>
      <w:r w:rsidRPr="00CE15C5">
        <w:rPr>
          <w:rStyle w:val="c15"/>
          <w:color w:val="000000"/>
          <w:sz w:val="28"/>
          <w:szCs w:val="28"/>
        </w:rPr>
        <w:t xml:space="preserve"> </w:t>
      </w:r>
      <w:proofErr w:type="spellStart"/>
      <w:r w:rsidRPr="00CE15C5">
        <w:rPr>
          <w:rStyle w:val="c15"/>
          <w:color w:val="000000"/>
          <w:sz w:val="28"/>
          <w:szCs w:val="28"/>
        </w:rPr>
        <w:t>ерак</w:t>
      </w:r>
      <w:proofErr w:type="spellEnd"/>
      <w:r w:rsidRPr="00CE15C5">
        <w:rPr>
          <w:rStyle w:val="c15"/>
          <w:color w:val="000000"/>
          <w:sz w:val="28"/>
          <w:szCs w:val="28"/>
        </w:rPr>
        <w:t xml:space="preserve"> </w:t>
      </w:r>
      <w:proofErr w:type="spellStart"/>
      <w:r w:rsidRPr="00CE15C5">
        <w:rPr>
          <w:rStyle w:val="c15"/>
          <w:color w:val="000000"/>
          <w:sz w:val="28"/>
          <w:szCs w:val="28"/>
        </w:rPr>
        <w:t>юлга</w:t>
      </w:r>
      <w:proofErr w:type="spellEnd"/>
      <w:r w:rsidRPr="00CE15C5">
        <w:rPr>
          <w:rStyle w:val="c15"/>
          <w:color w:val="000000"/>
          <w:sz w:val="28"/>
          <w:szCs w:val="28"/>
        </w:rPr>
        <w:t xml:space="preserve">”), </w:t>
      </w:r>
      <w:proofErr w:type="spellStart"/>
      <w:r w:rsidRPr="00CE15C5">
        <w:rPr>
          <w:rStyle w:val="c15"/>
          <w:color w:val="000000"/>
          <w:sz w:val="28"/>
          <w:szCs w:val="28"/>
        </w:rPr>
        <w:t>Т.Миннуллин</w:t>
      </w:r>
      <w:proofErr w:type="spellEnd"/>
      <w:r w:rsidRPr="00CE15C5">
        <w:rPr>
          <w:rStyle w:val="c15"/>
          <w:color w:val="000000"/>
          <w:sz w:val="28"/>
          <w:szCs w:val="28"/>
        </w:rPr>
        <w:t xml:space="preserve">  (“</w:t>
      </w:r>
      <w:proofErr w:type="spellStart"/>
      <w:r w:rsidRPr="00CE15C5">
        <w:rPr>
          <w:rStyle w:val="c15"/>
          <w:color w:val="000000"/>
          <w:sz w:val="28"/>
          <w:szCs w:val="28"/>
        </w:rPr>
        <w:t>Әлдермештән</w:t>
      </w:r>
      <w:proofErr w:type="spellEnd"/>
      <w:r w:rsidRPr="00CE15C5">
        <w:rPr>
          <w:rStyle w:val="c15"/>
          <w:color w:val="000000"/>
          <w:sz w:val="28"/>
          <w:szCs w:val="28"/>
        </w:rPr>
        <w:t xml:space="preserve"> </w:t>
      </w:r>
      <w:proofErr w:type="spellStart"/>
      <w:r w:rsidRPr="00CE15C5">
        <w:rPr>
          <w:rStyle w:val="c15"/>
          <w:color w:val="000000"/>
          <w:sz w:val="28"/>
          <w:szCs w:val="28"/>
        </w:rPr>
        <w:t>Әлмәндәр</w:t>
      </w:r>
      <w:proofErr w:type="spellEnd"/>
      <w:r w:rsidRPr="00CE15C5">
        <w:rPr>
          <w:rStyle w:val="c15"/>
          <w:color w:val="000000"/>
          <w:sz w:val="28"/>
          <w:szCs w:val="28"/>
        </w:rPr>
        <w:t xml:space="preserve">”), </w:t>
      </w:r>
      <w:proofErr w:type="spellStart"/>
      <w:r w:rsidRPr="00CE15C5">
        <w:rPr>
          <w:rStyle w:val="c15"/>
          <w:color w:val="000000"/>
          <w:sz w:val="28"/>
          <w:szCs w:val="28"/>
        </w:rPr>
        <w:t>Р.Файзуллин</w:t>
      </w:r>
      <w:proofErr w:type="spellEnd"/>
      <w:r w:rsidRPr="00CE15C5">
        <w:rPr>
          <w:rStyle w:val="c15"/>
          <w:color w:val="000000"/>
          <w:sz w:val="28"/>
          <w:szCs w:val="28"/>
        </w:rPr>
        <w:t xml:space="preserve"> и </w:t>
      </w:r>
      <w:proofErr w:type="spellStart"/>
      <w:r w:rsidRPr="00CE15C5">
        <w:rPr>
          <w:rStyle w:val="c15"/>
          <w:color w:val="000000"/>
          <w:sz w:val="28"/>
          <w:szCs w:val="28"/>
        </w:rPr>
        <w:t>Р.Харис</w:t>
      </w:r>
      <w:proofErr w:type="spellEnd"/>
      <w:r w:rsidRPr="00CE15C5">
        <w:rPr>
          <w:rStyle w:val="c15"/>
          <w:color w:val="000000"/>
          <w:sz w:val="28"/>
          <w:szCs w:val="28"/>
        </w:rPr>
        <w:t xml:space="preserve">, </w:t>
      </w:r>
      <w:proofErr w:type="spellStart"/>
      <w:r w:rsidRPr="00CE15C5">
        <w:rPr>
          <w:rStyle w:val="c15"/>
          <w:color w:val="000000"/>
          <w:sz w:val="28"/>
          <w:szCs w:val="28"/>
        </w:rPr>
        <w:t>Р.Мухамадиев</w:t>
      </w:r>
      <w:proofErr w:type="spellEnd"/>
      <w:r w:rsidRPr="00CE15C5">
        <w:rPr>
          <w:rStyle w:val="c15"/>
          <w:color w:val="000000"/>
          <w:sz w:val="28"/>
          <w:szCs w:val="28"/>
        </w:rPr>
        <w:t xml:space="preserve">  (“Ак </w:t>
      </w:r>
      <w:proofErr w:type="spellStart"/>
      <w:r w:rsidRPr="00CE15C5">
        <w:rPr>
          <w:rStyle w:val="c15"/>
          <w:color w:val="000000"/>
          <w:sz w:val="28"/>
          <w:szCs w:val="28"/>
        </w:rPr>
        <w:t>кыялар</w:t>
      </w:r>
      <w:proofErr w:type="spellEnd"/>
      <w:r w:rsidRPr="00CE15C5">
        <w:rPr>
          <w:rStyle w:val="c15"/>
          <w:color w:val="000000"/>
          <w:sz w:val="28"/>
          <w:szCs w:val="28"/>
        </w:rPr>
        <w:t xml:space="preserve"> </w:t>
      </w:r>
      <w:proofErr w:type="spellStart"/>
      <w:r w:rsidRPr="00CE15C5">
        <w:rPr>
          <w:rStyle w:val="c15"/>
          <w:color w:val="000000"/>
          <w:sz w:val="28"/>
          <w:szCs w:val="28"/>
        </w:rPr>
        <w:t>турында</w:t>
      </w:r>
      <w:proofErr w:type="spellEnd"/>
      <w:r w:rsidRPr="00CE15C5">
        <w:rPr>
          <w:rStyle w:val="c15"/>
          <w:color w:val="000000"/>
          <w:sz w:val="28"/>
          <w:szCs w:val="28"/>
        </w:rPr>
        <w:t xml:space="preserve"> </w:t>
      </w:r>
      <w:proofErr w:type="spellStart"/>
      <w:r w:rsidRPr="00CE15C5">
        <w:rPr>
          <w:rStyle w:val="c15"/>
          <w:color w:val="000000"/>
          <w:sz w:val="28"/>
          <w:szCs w:val="28"/>
        </w:rPr>
        <w:t>хыял</w:t>
      </w:r>
      <w:proofErr w:type="spellEnd"/>
      <w:r w:rsidRPr="00CE15C5">
        <w:rPr>
          <w:rStyle w:val="c15"/>
          <w:color w:val="000000"/>
          <w:sz w:val="28"/>
          <w:szCs w:val="28"/>
        </w:rPr>
        <w:t xml:space="preserve">”), </w:t>
      </w:r>
      <w:proofErr w:type="spellStart"/>
      <w:r w:rsidRPr="00CE15C5">
        <w:rPr>
          <w:rStyle w:val="c15"/>
          <w:color w:val="000000"/>
          <w:sz w:val="28"/>
          <w:szCs w:val="28"/>
        </w:rPr>
        <w:t>Р.Батулла</w:t>
      </w:r>
      <w:proofErr w:type="spellEnd"/>
      <w:r w:rsidRPr="00CE15C5">
        <w:rPr>
          <w:rStyle w:val="c15"/>
          <w:color w:val="000000"/>
          <w:sz w:val="28"/>
          <w:szCs w:val="28"/>
        </w:rPr>
        <w:t xml:space="preserve"> (“</w:t>
      </w:r>
      <w:proofErr w:type="spellStart"/>
      <w:r w:rsidRPr="00CE15C5">
        <w:rPr>
          <w:rStyle w:val="c15"/>
          <w:color w:val="000000"/>
          <w:sz w:val="28"/>
          <w:szCs w:val="28"/>
        </w:rPr>
        <w:t>Сират</w:t>
      </w:r>
      <w:proofErr w:type="spellEnd"/>
      <w:r w:rsidRPr="00CE15C5">
        <w:rPr>
          <w:rStyle w:val="c15"/>
          <w:color w:val="000000"/>
          <w:sz w:val="28"/>
          <w:szCs w:val="28"/>
        </w:rPr>
        <w:t xml:space="preserve"> </w:t>
      </w:r>
      <w:proofErr w:type="spellStart"/>
      <w:r w:rsidRPr="00CE15C5">
        <w:rPr>
          <w:rStyle w:val="c15"/>
          <w:color w:val="000000"/>
          <w:sz w:val="28"/>
          <w:szCs w:val="28"/>
        </w:rPr>
        <w:t>күпере</w:t>
      </w:r>
      <w:proofErr w:type="spellEnd"/>
      <w:r w:rsidRPr="00CE15C5">
        <w:rPr>
          <w:rStyle w:val="c15"/>
          <w:color w:val="000000"/>
          <w:sz w:val="28"/>
          <w:szCs w:val="28"/>
        </w:rPr>
        <w:t xml:space="preserve">”), </w:t>
      </w:r>
      <w:proofErr w:type="spellStart"/>
      <w:r w:rsidRPr="00CE15C5">
        <w:rPr>
          <w:rStyle w:val="c15"/>
          <w:color w:val="000000"/>
          <w:sz w:val="28"/>
          <w:szCs w:val="28"/>
        </w:rPr>
        <w:t>Р.Хамид</w:t>
      </w:r>
      <w:proofErr w:type="spellEnd"/>
      <w:r w:rsidRPr="00CE15C5">
        <w:rPr>
          <w:rStyle w:val="c15"/>
          <w:color w:val="000000"/>
          <w:sz w:val="28"/>
          <w:szCs w:val="28"/>
        </w:rPr>
        <w:t xml:space="preserve"> (“Жиде </w:t>
      </w:r>
      <w:proofErr w:type="spellStart"/>
      <w:r w:rsidRPr="00CE15C5">
        <w:rPr>
          <w:rStyle w:val="c15"/>
          <w:color w:val="000000"/>
          <w:sz w:val="28"/>
          <w:szCs w:val="28"/>
        </w:rPr>
        <w:t>бажа</w:t>
      </w:r>
      <w:proofErr w:type="spellEnd"/>
      <w:r w:rsidRPr="00CE15C5">
        <w:rPr>
          <w:rStyle w:val="c15"/>
          <w:color w:val="000000"/>
          <w:sz w:val="28"/>
          <w:szCs w:val="28"/>
        </w:rPr>
        <w:t>”,  современная татарская детская  литература. Письменная работа.  </w:t>
      </w:r>
    </w:p>
    <w:p w:rsidR="00CE15C5" w:rsidRPr="00CE15C5" w:rsidRDefault="00CE15C5" w:rsidP="00CE15C5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E15C5">
        <w:rPr>
          <w:rStyle w:val="c8"/>
          <w:b/>
          <w:bCs/>
          <w:color w:val="000000"/>
          <w:sz w:val="28"/>
          <w:szCs w:val="28"/>
        </w:rPr>
        <w:t>Описание материально-технического обеспечения образовательного процесса</w:t>
      </w:r>
    </w:p>
    <w:p w:rsidR="00CE15C5" w:rsidRPr="00CE15C5" w:rsidRDefault="00CE15C5" w:rsidP="00CE15C5">
      <w:pPr>
        <w:pStyle w:val="c0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proofErr w:type="spellStart"/>
      <w:r w:rsidRPr="00CE15C5">
        <w:rPr>
          <w:rStyle w:val="c3"/>
          <w:color w:val="000000"/>
          <w:sz w:val="28"/>
          <w:szCs w:val="28"/>
        </w:rPr>
        <w:t>Загидуллина</w:t>
      </w:r>
      <w:proofErr w:type="spellEnd"/>
      <w:r w:rsidRPr="00CE15C5">
        <w:rPr>
          <w:rStyle w:val="c3"/>
          <w:color w:val="000000"/>
          <w:sz w:val="28"/>
          <w:szCs w:val="28"/>
        </w:rPr>
        <w:t xml:space="preserve"> Д.Ф. Методика преподавания татарской литературы в школе. – Казан: “</w:t>
      </w:r>
      <w:proofErr w:type="spellStart"/>
      <w:r w:rsidRPr="00CE15C5">
        <w:rPr>
          <w:rStyle w:val="c3"/>
          <w:color w:val="000000"/>
          <w:sz w:val="28"/>
          <w:szCs w:val="28"/>
        </w:rPr>
        <w:t>Мәгариф</w:t>
      </w:r>
      <w:proofErr w:type="spellEnd"/>
      <w:r w:rsidRPr="00CE15C5">
        <w:rPr>
          <w:rStyle w:val="c3"/>
          <w:color w:val="000000"/>
          <w:sz w:val="28"/>
          <w:szCs w:val="28"/>
        </w:rPr>
        <w:t>” 2000,</w:t>
      </w:r>
    </w:p>
    <w:p w:rsidR="00CE15C5" w:rsidRPr="00CE15C5" w:rsidRDefault="00CE15C5" w:rsidP="00CE15C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5C5">
        <w:rPr>
          <w:rStyle w:val="c3"/>
          <w:color w:val="000000"/>
          <w:sz w:val="28"/>
          <w:szCs w:val="28"/>
        </w:rPr>
        <w:t xml:space="preserve"> Современная татарская литература </w:t>
      </w:r>
      <w:proofErr w:type="gramStart"/>
      <w:r w:rsidRPr="00CE15C5">
        <w:rPr>
          <w:rStyle w:val="c3"/>
          <w:color w:val="000000"/>
          <w:sz w:val="28"/>
          <w:szCs w:val="28"/>
        </w:rPr>
        <w:t>Авторы.:</w:t>
      </w:r>
      <w:proofErr w:type="gramEnd"/>
      <w:r w:rsidRPr="00CE15C5">
        <w:rPr>
          <w:rStyle w:val="c3"/>
          <w:color w:val="000000"/>
          <w:sz w:val="28"/>
          <w:szCs w:val="28"/>
        </w:rPr>
        <w:t xml:space="preserve"> </w:t>
      </w:r>
      <w:proofErr w:type="spellStart"/>
      <w:r w:rsidRPr="00CE15C5">
        <w:rPr>
          <w:rStyle w:val="c3"/>
          <w:color w:val="000000"/>
          <w:sz w:val="28"/>
          <w:szCs w:val="28"/>
        </w:rPr>
        <w:t>Р.Г.Закирова</w:t>
      </w:r>
      <w:proofErr w:type="spellEnd"/>
      <w:r w:rsidRPr="00CE15C5">
        <w:rPr>
          <w:rStyle w:val="c3"/>
          <w:color w:val="000000"/>
          <w:sz w:val="28"/>
          <w:szCs w:val="28"/>
        </w:rPr>
        <w:t xml:space="preserve">,         </w:t>
      </w:r>
      <w:proofErr w:type="spellStart"/>
      <w:r w:rsidRPr="00CE15C5">
        <w:rPr>
          <w:rStyle w:val="c3"/>
          <w:color w:val="000000"/>
          <w:sz w:val="28"/>
          <w:szCs w:val="28"/>
        </w:rPr>
        <w:t>Л.А.Гиззатуллина</w:t>
      </w:r>
      <w:proofErr w:type="spellEnd"/>
      <w:r w:rsidRPr="00CE15C5">
        <w:rPr>
          <w:rStyle w:val="c3"/>
          <w:color w:val="000000"/>
          <w:sz w:val="28"/>
          <w:szCs w:val="28"/>
        </w:rPr>
        <w:t>. – Казан: “</w:t>
      </w:r>
      <w:proofErr w:type="spellStart"/>
      <w:r w:rsidRPr="00CE15C5">
        <w:rPr>
          <w:rStyle w:val="c3"/>
          <w:color w:val="000000"/>
          <w:sz w:val="28"/>
          <w:szCs w:val="28"/>
        </w:rPr>
        <w:t>Мәгариф</w:t>
      </w:r>
      <w:proofErr w:type="spellEnd"/>
      <w:r w:rsidRPr="00CE15C5">
        <w:rPr>
          <w:rStyle w:val="c3"/>
          <w:color w:val="000000"/>
          <w:sz w:val="28"/>
          <w:szCs w:val="28"/>
        </w:rPr>
        <w:t>”, 2004</w:t>
      </w:r>
    </w:p>
    <w:p w:rsidR="00CE15C5" w:rsidRPr="00CE15C5" w:rsidRDefault="00CE15C5" w:rsidP="00CE15C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5C5">
        <w:rPr>
          <w:rStyle w:val="c3"/>
          <w:color w:val="000000"/>
          <w:sz w:val="28"/>
          <w:szCs w:val="28"/>
        </w:rPr>
        <w:t>   </w:t>
      </w:r>
      <w:proofErr w:type="spellStart"/>
      <w:r w:rsidRPr="00CE15C5">
        <w:rPr>
          <w:rStyle w:val="c3"/>
          <w:color w:val="000000"/>
          <w:sz w:val="28"/>
          <w:szCs w:val="28"/>
        </w:rPr>
        <w:t>Поварисов</w:t>
      </w:r>
      <w:proofErr w:type="spellEnd"/>
      <w:r w:rsidRPr="00CE15C5">
        <w:rPr>
          <w:rStyle w:val="c3"/>
          <w:color w:val="000000"/>
          <w:sz w:val="28"/>
          <w:szCs w:val="28"/>
        </w:rPr>
        <w:t xml:space="preserve"> С.Ш. </w:t>
      </w:r>
      <w:proofErr w:type="spellStart"/>
      <w:r w:rsidRPr="00CE15C5">
        <w:rPr>
          <w:rStyle w:val="c3"/>
          <w:color w:val="000000"/>
          <w:sz w:val="28"/>
          <w:szCs w:val="28"/>
        </w:rPr>
        <w:t>Мәктәптә</w:t>
      </w:r>
      <w:proofErr w:type="spellEnd"/>
      <w:r w:rsidRPr="00CE15C5">
        <w:rPr>
          <w:rStyle w:val="c3"/>
          <w:color w:val="000000"/>
          <w:sz w:val="28"/>
          <w:szCs w:val="28"/>
        </w:rPr>
        <w:t xml:space="preserve"> </w:t>
      </w:r>
      <w:proofErr w:type="spellStart"/>
      <w:r w:rsidRPr="00CE15C5">
        <w:rPr>
          <w:rStyle w:val="c3"/>
          <w:color w:val="000000"/>
          <w:sz w:val="28"/>
          <w:szCs w:val="28"/>
        </w:rPr>
        <w:t>әдәби</w:t>
      </w:r>
      <w:proofErr w:type="spellEnd"/>
      <w:r w:rsidRPr="00CE15C5">
        <w:rPr>
          <w:rStyle w:val="c3"/>
          <w:color w:val="000000"/>
          <w:sz w:val="28"/>
          <w:szCs w:val="28"/>
        </w:rPr>
        <w:t xml:space="preserve"> </w:t>
      </w:r>
      <w:proofErr w:type="spellStart"/>
      <w:r w:rsidRPr="00CE15C5">
        <w:rPr>
          <w:rStyle w:val="c3"/>
          <w:color w:val="000000"/>
          <w:sz w:val="28"/>
          <w:szCs w:val="28"/>
        </w:rPr>
        <w:t>әсәрләрнең</w:t>
      </w:r>
      <w:proofErr w:type="spellEnd"/>
      <w:r w:rsidRPr="00CE15C5">
        <w:rPr>
          <w:rStyle w:val="c3"/>
          <w:color w:val="000000"/>
          <w:sz w:val="28"/>
          <w:szCs w:val="28"/>
        </w:rPr>
        <w:t xml:space="preserve"> </w:t>
      </w:r>
      <w:proofErr w:type="spellStart"/>
      <w:r w:rsidRPr="00CE15C5">
        <w:rPr>
          <w:rStyle w:val="c3"/>
          <w:color w:val="000000"/>
          <w:sz w:val="28"/>
          <w:szCs w:val="28"/>
        </w:rPr>
        <w:t>телен</w:t>
      </w:r>
      <w:proofErr w:type="spellEnd"/>
      <w:r w:rsidRPr="00CE15C5">
        <w:rPr>
          <w:rStyle w:val="c3"/>
          <w:color w:val="000000"/>
          <w:sz w:val="28"/>
          <w:szCs w:val="28"/>
        </w:rPr>
        <w:t xml:space="preserve"> </w:t>
      </w:r>
      <w:proofErr w:type="spellStart"/>
      <w:r w:rsidRPr="00CE15C5">
        <w:rPr>
          <w:rStyle w:val="c3"/>
          <w:color w:val="000000"/>
          <w:sz w:val="28"/>
          <w:szCs w:val="28"/>
        </w:rPr>
        <w:t>өйрәнү</w:t>
      </w:r>
      <w:proofErr w:type="spellEnd"/>
      <w:r w:rsidRPr="00CE15C5">
        <w:rPr>
          <w:rStyle w:val="c3"/>
          <w:color w:val="000000"/>
          <w:sz w:val="28"/>
          <w:szCs w:val="28"/>
        </w:rPr>
        <w:t xml:space="preserve">. - Казан: Татарстан </w:t>
      </w:r>
      <w:proofErr w:type="spellStart"/>
      <w:r w:rsidRPr="00CE15C5">
        <w:rPr>
          <w:rStyle w:val="c3"/>
          <w:color w:val="000000"/>
          <w:sz w:val="28"/>
          <w:szCs w:val="28"/>
        </w:rPr>
        <w:t>китап</w:t>
      </w:r>
      <w:proofErr w:type="spellEnd"/>
      <w:r w:rsidRPr="00CE15C5">
        <w:rPr>
          <w:rStyle w:val="c3"/>
          <w:color w:val="000000"/>
          <w:sz w:val="28"/>
          <w:szCs w:val="28"/>
        </w:rPr>
        <w:t xml:space="preserve"> </w:t>
      </w:r>
      <w:proofErr w:type="spellStart"/>
      <w:r w:rsidRPr="00CE15C5">
        <w:rPr>
          <w:rStyle w:val="c3"/>
          <w:color w:val="000000"/>
          <w:sz w:val="28"/>
          <w:szCs w:val="28"/>
        </w:rPr>
        <w:t>нәшрияты</w:t>
      </w:r>
      <w:proofErr w:type="spellEnd"/>
      <w:r w:rsidRPr="00CE15C5">
        <w:rPr>
          <w:rStyle w:val="c3"/>
          <w:color w:val="000000"/>
          <w:sz w:val="28"/>
          <w:szCs w:val="28"/>
        </w:rPr>
        <w:t>, 1978.</w:t>
      </w:r>
    </w:p>
    <w:p w:rsidR="00CE15C5" w:rsidRPr="00CE15C5" w:rsidRDefault="00CE15C5" w:rsidP="00CE15C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5C5">
        <w:rPr>
          <w:rStyle w:val="c3"/>
          <w:color w:val="000000"/>
          <w:sz w:val="28"/>
          <w:szCs w:val="28"/>
        </w:rPr>
        <w:t>     Трофимова С.М. Учителю татарского языка и литературы. – Казань: “Яңалиф”,2005.</w:t>
      </w:r>
    </w:p>
    <w:p w:rsidR="00CE15C5" w:rsidRPr="00CE15C5" w:rsidRDefault="00CE15C5" w:rsidP="00CE15C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5C5">
        <w:rPr>
          <w:rStyle w:val="c3"/>
          <w:color w:val="000000"/>
          <w:sz w:val="28"/>
          <w:szCs w:val="28"/>
        </w:rPr>
        <w:t xml:space="preserve">    </w:t>
      </w:r>
      <w:proofErr w:type="spellStart"/>
      <w:r w:rsidRPr="00CE15C5">
        <w:rPr>
          <w:rStyle w:val="c3"/>
          <w:color w:val="000000"/>
          <w:sz w:val="28"/>
          <w:szCs w:val="28"/>
        </w:rPr>
        <w:t>Каюмова</w:t>
      </w:r>
      <w:proofErr w:type="spellEnd"/>
      <w:r w:rsidRPr="00CE15C5">
        <w:rPr>
          <w:rStyle w:val="c3"/>
          <w:color w:val="000000"/>
          <w:sz w:val="28"/>
          <w:szCs w:val="28"/>
        </w:rPr>
        <w:t xml:space="preserve"> Г.Ф.  Из опыта преподавания татарского языка и литературы. – Казань: “</w:t>
      </w:r>
      <w:proofErr w:type="spellStart"/>
      <w:r w:rsidRPr="00CE15C5">
        <w:rPr>
          <w:rStyle w:val="c3"/>
          <w:color w:val="000000"/>
          <w:sz w:val="28"/>
          <w:szCs w:val="28"/>
        </w:rPr>
        <w:t>Яңалиф</w:t>
      </w:r>
      <w:proofErr w:type="spellEnd"/>
      <w:r w:rsidRPr="00CE15C5">
        <w:rPr>
          <w:rStyle w:val="c3"/>
          <w:color w:val="000000"/>
          <w:sz w:val="28"/>
          <w:szCs w:val="28"/>
        </w:rPr>
        <w:t>”, 2003.</w:t>
      </w:r>
    </w:p>
    <w:p w:rsidR="001517AE" w:rsidRPr="00CE15C5" w:rsidRDefault="001517AE">
      <w:pPr>
        <w:pStyle w:val="a9"/>
        <w:rPr>
          <w:rFonts w:ascii="Times New Roman" w:hAnsi="Times New Roman"/>
          <w:sz w:val="28"/>
          <w:szCs w:val="28"/>
        </w:rPr>
      </w:pPr>
    </w:p>
    <w:sectPr w:rsidR="001517AE" w:rsidRPr="00CE15C5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F81" w:rsidRDefault="00B25F81">
      <w:r>
        <w:separator/>
      </w:r>
    </w:p>
  </w:endnote>
  <w:endnote w:type="continuationSeparator" w:id="0">
    <w:p w:rsidR="00B25F81" w:rsidRDefault="00B25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7AE" w:rsidRDefault="001517AE">
    <w:pPr>
      <w:pStyle w:val="a7"/>
      <w:jc w:val="right"/>
    </w:pPr>
  </w:p>
  <w:p w:rsidR="001517AE" w:rsidRDefault="001517A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F81" w:rsidRDefault="00B25F81">
      <w:r>
        <w:separator/>
      </w:r>
    </w:p>
  </w:footnote>
  <w:footnote w:type="continuationSeparator" w:id="0">
    <w:p w:rsidR="00B25F81" w:rsidRDefault="00B25F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7AE" w:rsidRDefault="001517A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7AE"/>
    <w:rsid w:val="001517AE"/>
    <w:rsid w:val="00277DEF"/>
    <w:rsid w:val="00307C3C"/>
    <w:rsid w:val="00360B95"/>
    <w:rsid w:val="005D46F0"/>
    <w:rsid w:val="00AC2612"/>
    <w:rsid w:val="00B25F81"/>
    <w:rsid w:val="00CE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3">
    <w:name w:val="c1 c3"/>
    <w:basedOn w:val="a0"/>
  </w:style>
  <w:style w:type="table" w:styleId="a6">
    <w:name w:val="Table Grid"/>
    <w:basedOn w:val="a1"/>
    <w:pPr>
      <w:spacing w:after="0" w:line="240" w:lineRule="auto"/>
    </w:pPr>
    <w:rPr>
      <w:lang w:val="en-US"/>
    </w:rPr>
    <w:tblPr>
      <w:tblInd w:w="0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unhideWhenUsed/>
    <w:pPr>
      <w:tabs>
        <w:tab w:val="center" w:pos="4677"/>
        <w:tab w:val="right" w:pos="9355"/>
      </w:tabs>
    </w:pPr>
  </w:style>
  <w:style w:type="paragraph" w:styleId="a8">
    <w:name w:val="header"/>
    <w:basedOn w:val="a"/>
    <w:semiHidden/>
    <w:unhideWhenUsed/>
    <w:pPr>
      <w:tabs>
        <w:tab w:val="center" w:pos="4677"/>
        <w:tab w:val="right" w:pos="9355"/>
      </w:tabs>
    </w:pPr>
  </w:style>
  <w:style w:type="paragraph" w:styleId="a9">
    <w:name w:val="No Spacing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0">
    <w:name w:val="c0"/>
    <w:basedOn w:val="a"/>
    <w:rsid w:val="00CE15C5"/>
    <w:pPr>
      <w:spacing w:before="100" w:beforeAutospacing="1" w:after="100" w:afterAutospacing="1"/>
    </w:pPr>
  </w:style>
  <w:style w:type="character" w:customStyle="1" w:styleId="c8">
    <w:name w:val="c8"/>
    <w:rsid w:val="00CE15C5"/>
  </w:style>
  <w:style w:type="paragraph" w:customStyle="1" w:styleId="c20">
    <w:name w:val="c20"/>
    <w:basedOn w:val="a"/>
    <w:rsid w:val="00CE15C5"/>
    <w:pPr>
      <w:spacing w:before="100" w:beforeAutospacing="1" w:after="100" w:afterAutospacing="1"/>
    </w:pPr>
  </w:style>
  <w:style w:type="character" w:customStyle="1" w:styleId="c15">
    <w:name w:val="c15"/>
    <w:rsid w:val="00CE15C5"/>
  </w:style>
  <w:style w:type="paragraph" w:customStyle="1" w:styleId="c6">
    <w:name w:val="c6"/>
    <w:basedOn w:val="a"/>
    <w:rsid w:val="00CE15C5"/>
    <w:pPr>
      <w:spacing w:before="100" w:beforeAutospacing="1" w:after="100" w:afterAutospacing="1"/>
    </w:pPr>
  </w:style>
  <w:style w:type="character" w:customStyle="1" w:styleId="c3">
    <w:name w:val="c3"/>
    <w:rsid w:val="00CE1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4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2237</Words>
  <Characters>12752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2017-09-25T06:40:00Z</cp:lastPrinted>
  <dcterms:created xsi:type="dcterms:W3CDTF">2020-10-06T10:37:00Z</dcterms:created>
  <dcterms:modified xsi:type="dcterms:W3CDTF">2020-10-06T10:37:00Z</dcterms:modified>
  <cp:version>0900.0000.01</cp:version>
</cp:coreProperties>
</file>