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DB" w:rsidRPr="006A5F1C" w:rsidRDefault="00E42A8F" w:rsidP="00E42A8F">
      <w:pPr>
        <w:ind w:left="-9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24600" cy="9172575"/>
            <wp:effectExtent l="0" t="0" r="0" b="9525"/>
            <wp:docPr id="1" name="Рисунок 1" descr="G:\Альфия титульные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льфия титульные\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06" cy="91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830DB"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E2088" w:rsidRPr="006A5F1C" w:rsidRDefault="00C830DB" w:rsidP="00C830DB">
      <w:pPr>
        <w:rPr>
          <w:rFonts w:ascii="Wingdings" w:hAnsi="Wingdings"/>
          <w:color w:val="000000"/>
          <w:sz w:val="24"/>
          <w:szCs w:val="24"/>
        </w:rPr>
      </w:pPr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предмета «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» разработана на основе: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6A5F1C">
        <w:rPr>
          <w:rFonts w:ascii="Wingdings" w:hAnsi="Wingdings"/>
          <w:color w:val="000000"/>
          <w:sz w:val="24"/>
          <w:szCs w:val="24"/>
        </w:rPr>
        <w:t>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ФГОС среднего общего образования (приказ </w:t>
      </w:r>
      <w:proofErr w:type="spell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 РФ от 17 мая 2012 г. № 413);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Wingdings" w:hAnsi="Wingdings"/>
          <w:color w:val="000000"/>
          <w:sz w:val="24"/>
          <w:szCs w:val="24"/>
        </w:rPr>
        <w:sym w:font="Wingdings" w:char="F0A7"/>
      </w:r>
      <w:r w:rsidRPr="006A5F1C">
        <w:rPr>
          <w:rFonts w:ascii="Wingdings" w:hAnsi="Wingdings"/>
          <w:color w:val="000000"/>
          <w:sz w:val="24"/>
          <w:szCs w:val="24"/>
        </w:rPr>
        <w:t>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проектно-исследовательской деятельности ГБОУ  СОШ 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. Старое Ермаково</w:t>
      </w:r>
      <w:r w:rsidRPr="006A5F1C">
        <w:rPr>
          <w:color w:val="000000"/>
          <w:sz w:val="24"/>
          <w:szCs w:val="24"/>
        </w:rPr>
        <w:br/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обучения:</w:t>
      </w:r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развитие исследовательской компетентности учащихся посредством освоения ими методов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научного познания и умений учебно-исследовательской и проектной деятельности.</w:t>
      </w:r>
    </w:p>
    <w:p w:rsidR="00BE2088" w:rsidRPr="006A5F1C" w:rsidRDefault="00C830DB" w:rsidP="00C830D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проектно-исследовательской деятельности:</w:t>
      </w:r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- формировать научное мировоззрение обучающихся; навыки сотрудничества учащихся с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различными организациями при работе над проектом; интереса учащихся к изучению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проблемных вопросов; навыков работы с архивными публицистическими материалами;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- развивать познавательную активность, интеллектуальные и творческие способностей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- приобщать учащихся к ценностям и традициям российской научной школы;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проектно-исследовательской деятельности</w:t>
      </w:r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Проектно-исследовательская деятельность учащихся является неотъемлемой частью учебного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proofErr w:type="gramEnd"/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В основе проектно-исследовательс</w:t>
      </w:r>
      <w:r w:rsidR="006A5F1C">
        <w:rPr>
          <w:rFonts w:ascii="Times New Roman" w:hAnsi="Times New Roman" w:cs="Times New Roman"/>
          <w:color w:val="000000"/>
          <w:sz w:val="24"/>
          <w:szCs w:val="24"/>
        </w:rPr>
        <w:t xml:space="preserve">кой деятельности учащихся лежит </w:t>
      </w:r>
      <w:proofErr w:type="spell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системнодеятельностный</w:t>
      </w:r>
      <w:proofErr w:type="spellEnd"/>
      <w:r w:rsidR="006A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подход как принцип организации образовательного процесса по ФГОС второго </w:t>
      </w:r>
      <w:proofErr w:type="spell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поколения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езультатом</w:t>
      </w:r>
      <w:proofErr w:type="spellEnd"/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проектно-исследовательской деятельности на старшей ступени обучения является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итоговый индивидуальный проект.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итоговый проект является основным объектом оценки </w:t>
      </w:r>
      <w:proofErr w:type="spell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результатов, полученных учащимися в ходе освоения междисциплинарных учебных программ.</w:t>
      </w:r>
      <w:r w:rsidR="006A5F1C">
        <w:rPr>
          <w:color w:val="000000"/>
          <w:sz w:val="24"/>
          <w:szCs w:val="24"/>
        </w:rPr>
        <w:t xml:space="preserve">  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Индивидуальный итоговой проект представляет собой учебный проект, выполняемый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учащимся в рамках одного или нескольких учебных предметов с целью продемонстрировать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свои достижения в самостоятельном освоении содержания и методов избранных областей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знаний и видов деятельности, способность проектировать и осуществлять целесообразную и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результативную деятельность (учебно-познавательную, конструкторскую, социальную,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художественно-творческую).</w:t>
      </w:r>
      <w:proofErr w:type="gramEnd"/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Выполнение индивидуального итогового проекта обязательно для каждого учащегося,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занимающегося по ФГОС второго поколения.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Защита индивидуального итогового проекта является одной из обязательных составляющих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 системы </w:t>
      </w:r>
      <w:proofErr w:type="spell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образовательных достижений.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В проектную деятельность включаются все обучающиеся 10- 11 классов. 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Направление и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содержание проектной деятельности определяется обучающимся совместно с руководителем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проекта.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 При выборе темы учитываются индивидуальные интересы </w:t>
      </w:r>
      <w:proofErr w:type="gramStart"/>
      <w:r w:rsidRPr="006A5F1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. В 10-11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классах проекты должны иметь исследовательский характер.</w:t>
      </w:r>
    </w:p>
    <w:p w:rsidR="001A520E" w:rsidRDefault="00C830DB" w:rsidP="00C830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  <w:proofErr w:type="gramStart"/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а изучение курса в 11 классе от</w:t>
      </w:r>
      <w:r w:rsidR="00BE2088" w:rsidRPr="006A5F1C">
        <w:rPr>
          <w:rFonts w:ascii="Times New Roman" w:hAnsi="Times New Roman" w:cs="Times New Roman"/>
          <w:color w:val="000000"/>
          <w:sz w:val="24"/>
          <w:szCs w:val="24"/>
        </w:rPr>
        <w:t>водится 1 час в неделю, итого 34 часа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74A2" w:rsidRPr="006A5F1C" w:rsidRDefault="00C830DB" w:rsidP="00C830DB">
      <w:pPr>
        <w:rPr>
          <w:sz w:val="24"/>
          <w:szCs w:val="24"/>
        </w:rPr>
      </w:pPr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Методы и формы обучения</w:t>
      </w:r>
      <w:proofErr w:type="gramStart"/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A5F1C">
        <w:rPr>
          <w:rFonts w:ascii="Times New Roman" w:hAnsi="Times New Roman" w:cs="Times New Roman"/>
          <w:color w:val="000000"/>
          <w:sz w:val="24"/>
          <w:szCs w:val="24"/>
        </w:rPr>
        <w:t>ля достижения поставленных целей и с учетом вышесказанного в основе организации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занятий лежат, прежде всего, педагогические технологии, основанные на сотрудничестве и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сотворчестве участников образовательного процесса, критическом анализе полученной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различного типа, </w:t>
      </w:r>
      <w:proofErr w:type="spellStart"/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деятельностные</w:t>
      </w:r>
      <w:proofErr w:type="spellEnd"/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технологии, проектная, исследовательская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деятельность, игровая технология.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На занятиях учащиеся занимаются различными видами познавательной деятельности.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Воспринимают знания, тренируются в их применении (репродуктивная деятельность), учатся</w:t>
      </w:r>
      <w:r w:rsidR="006A5F1C">
        <w:rPr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творчески мыслить и решать практико-ориентированные экономические задачи (продуктивная</w:t>
      </w:r>
      <w:r w:rsidR="006A5F1C">
        <w:rPr>
          <w:color w:val="000000"/>
          <w:sz w:val="24"/>
          <w:szCs w:val="24"/>
        </w:rPr>
        <w:t xml:space="preserve">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деятельность).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Так как метод обучения - это обобщающая модель взаимосвязанной деятельности учителя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и учащихся и она определяет характер (тип) познавательной деятельности учащихся, то методы</w:t>
      </w:r>
      <w:r w:rsidR="006A5F1C">
        <w:rPr>
          <w:color w:val="000000"/>
          <w:sz w:val="24"/>
          <w:szCs w:val="24"/>
        </w:rPr>
        <w:t xml:space="preserve"> 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обучения реализуются в следующих формах работы: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• Использование технических средств обучения, ресурсов интернета.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• Работа с источниками экономической информации.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• Интерактивные технологии.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• Индивидуальная работа.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Контрольно-оценочная деятельность</w:t>
      </w:r>
      <w:r w:rsidRPr="006A5F1C">
        <w:rPr>
          <w:b/>
          <w:bCs/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Контрольно-оценочная деятельность осуществляет</w:t>
      </w:r>
      <w:r w:rsidR="00BE2088" w:rsidRPr="006A5F1C">
        <w:rPr>
          <w:rFonts w:ascii="Times New Roman" w:hAnsi="Times New Roman" w:cs="Times New Roman"/>
          <w:color w:val="000000"/>
          <w:sz w:val="24"/>
          <w:szCs w:val="24"/>
        </w:rPr>
        <w:t>ся в соответствии с положением Г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БОУ</w:t>
      </w:r>
      <w:r w:rsidRPr="006A5F1C">
        <w:rPr>
          <w:color w:val="000000"/>
          <w:sz w:val="24"/>
          <w:szCs w:val="24"/>
        </w:rPr>
        <w:br/>
      </w:r>
      <w:r w:rsidR="00BE2088"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proofErr w:type="gramStart"/>
      <w:r w:rsidR="00BE2088" w:rsidRPr="006A5F1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E2088" w:rsidRPr="006A5F1C">
        <w:rPr>
          <w:rFonts w:ascii="Times New Roman" w:hAnsi="Times New Roman" w:cs="Times New Roman"/>
          <w:color w:val="000000"/>
          <w:sz w:val="24"/>
          <w:szCs w:val="24"/>
        </w:rPr>
        <w:t xml:space="preserve">. Старое Ермаково – о </w:t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деятельности.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возможны корректировки рабочей программы, связанные с</w:t>
      </w:r>
      <w:r w:rsidRPr="006A5F1C">
        <w:rPr>
          <w:color w:val="000000"/>
          <w:sz w:val="24"/>
          <w:szCs w:val="24"/>
        </w:rPr>
        <w:br/>
      </w:r>
      <w:r w:rsidRPr="006A5F1C">
        <w:rPr>
          <w:rFonts w:ascii="Times New Roman" w:hAnsi="Times New Roman" w:cs="Times New Roman"/>
          <w:color w:val="000000"/>
          <w:sz w:val="24"/>
          <w:szCs w:val="24"/>
        </w:rPr>
        <w:t>объективными причинами.</w:t>
      </w:r>
    </w:p>
    <w:p w:rsidR="00BE2088" w:rsidRPr="006A5F1C" w:rsidRDefault="00BE2088" w:rsidP="00BE2088">
      <w:pPr>
        <w:pStyle w:val="a4"/>
        <w:numPr>
          <w:ilvl w:val="0"/>
          <w:numId w:val="2"/>
        </w:numPr>
        <w:spacing w:before="0" w:beforeAutospacing="0" w:after="0" w:afterAutospacing="0" w:line="20" w:lineRule="atLeast"/>
        <w:jc w:val="both"/>
        <w:rPr>
          <w:b/>
          <w:color w:val="000000"/>
        </w:rPr>
      </w:pPr>
      <w:r w:rsidRPr="006A5F1C">
        <w:rPr>
          <w:b/>
          <w:color w:val="000000"/>
        </w:rPr>
        <w:t>Планируемые результаты</w:t>
      </w:r>
    </w:p>
    <w:p w:rsidR="00BE2088" w:rsidRPr="006A5F1C" w:rsidRDefault="00BE2088" w:rsidP="00BE2088">
      <w:pPr>
        <w:pStyle w:val="a4"/>
        <w:widowControl w:val="0"/>
        <w:spacing w:before="0" w:beforeAutospacing="0" w:after="0" w:afterAutospacing="0" w:line="20" w:lineRule="atLeast"/>
        <w:ind w:firstLine="708"/>
        <w:jc w:val="both"/>
        <w:textAlignment w:val="baseline"/>
        <w:rPr>
          <w:b/>
          <w:u w:val="single"/>
        </w:rPr>
      </w:pPr>
      <w:r w:rsidRPr="006A5F1C">
        <w:rPr>
          <w:b/>
          <w:u w:val="single"/>
        </w:rPr>
        <w:t>Личностные результаты:</w:t>
      </w:r>
    </w:p>
    <w:p w:rsidR="00BE2088" w:rsidRPr="006A5F1C" w:rsidRDefault="00BE2088" w:rsidP="00BE2088">
      <w:pPr>
        <w:pStyle w:val="a6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BE2088" w:rsidRPr="006A5F1C" w:rsidRDefault="00BE2088" w:rsidP="00BE2088">
      <w:pPr>
        <w:pStyle w:val="a6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BE2088" w:rsidRPr="006A5F1C" w:rsidRDefault="00BE2088" w:rsidP="00BE2088">
      <w:pPr>
        <w:pStyle w:val="a6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 самоорганизации и самореализации; </w:t>
      </w:r>
    </w:p>
    <w:p w:rsidR="00BE2088" w:rsidRPr="006A5F1C" w:rsidRDefault="00BE2088" w:rsidP="00BE2088">
      <w:pPr>
        <w:pStyle w:val="a6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умение конструктивно разрешать конфликты;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6A5F1C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6A5F1C">
        <w:rPr>
          <w:rFonts w:ascii="Times New Roman" w:eastAsia="Calibri" w:hAnsi="Times New Roman" w:cs="Times New Roman"/>
          <w:sz w:val="24"/>
          <w:szCs w:val="24"/>
        </w:rPr>
        <w:t xml:space="preserve"> видах деятельности;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BE2088" w:rsidRPr="006A5F1C" w:rsidRDefault="00BE2088" w:rsidP="00BE2088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готовность к выбору профильного образования.</w:t>
      </w:r>
    </w:p>
    <w:p w:rsidR="00BE2088" w:rsidRPr="006A5F1C" w:rsidRDefault="00BE2088" w:rsidP="00BE2088">
      <w:pPr>
        <w:spacing w:after="0" w:line="20" w:lineRule="atLeast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t>готовности к самообразованию и самовоспитанию;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t xml:space="preserve">адекватной позитивной самооценки и </w:t>
      </w:r>
      <w:proofErr w:type="gramStart"/>
      <w:r w:rsidRPr="006A5F1C">
        <w:rPr>
          <w:rFonts w:ascii="Times New Roman" w:eastAsia="Calibri" w:hAnsi="Times New Roman" w:cs="Times New Roman"/>
          <w:i/>
          <w:sz w:val="24"/>
          <w:szCs w:val="24"/>
        </w:rPr>
        <w:t>Я-концепции</w:t>
      </w:r>
      <w:proofErr w:type="gramEnd"/>
      <w:r w:rsidRPr="006A5F1C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F1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BE2088" w:rsidRPr="006A5F1C" w:rsidRDefault="00BE2088" w:rsidP="00BE2088">
      <w:pPr>
        <w:pStyle w:val="a6"/>
        <w:numPr>
          <w:ilvl w:val="1"/>
          <w:numId w:val="5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A5F1C">
        <w:rPr>
          <w:rFonts w:ascii="Times New Roman" w:eastAsia="Calibri" w:hAnsi="Times New Roman" w:cs="Times New Roman"/>
          <w:i/>
          <w:sz w:val="24"/>
          <w:szCs w:val="24"/>
        </w:rPr>
        <w:t>эмпатии</w:t>
      </w:r>
      <w:proofErr w:type="spellEnd"/>
      <w:r w:rsidRPr="006A5F1C">
        <w:rPr>
          <w:rFonts w:ascii="Times New Roman" w:eastAsia="Calibri" w:hAnsi="Times New Roman" w:cs="Times New Roman"/>
          <w:i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6A5F1C">
        <w:rPr>
          <w:rFonts w:ascii="Times New Roman" w:eastAsia="Calibri" w:hAnsi="Times New Roman" w:cs="Times New Roman"/>
          <w:i/>
          <w:sz w:val="24"/>
          <w:szCs w:val="24"/>
        </w:rPr>
        <w:t>выражающейся</w:t>
      </w:r>
      <w:proofErr w:type="gramEnd"/>
      <w:r w:rsidRPr="006A5F1C">
        <w:rPr>
          <w:rFonts w:ascii="Times New Roman" w:eastAsia="Calibri" w:hAnsi="Times New Roman" w:cs="Times New Roman"/>
          <w:i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BE2088" w:rsidRPr="006A5F1C" w:rsidRDefault="00BE2088" w:rsidP="00BE2088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b/>
          <w:u w:val="single"/>
        </w:rPr>
      </w:pPr>
      <w:r w:rsidRPr="006A5F1C">
        <w:rPr>
          <w:rFonts w:eastAsia="Calibri"/>
          <w:lang w:eastAsia="en-US"/>
        </w:rPr>
        <w:tab/>
      </w:r>
      <w:proofErr w:type="spellStart"/>
      <w:r w:rsidRPr="006A5F1C">
        <w:rPr>
          <w:rFonts w:eastAsia="Calibri"/>
          <w:b/>
          <w:u w:val="single"/>
          <w:lang w:eastAsia="en-US"/>
        </w:rPr>
        <w:t>Метапредметные</w:t>
      </w:r>
      <w:proofErr w:type="spellEnd"/>
      <w:r w:rsidRPr="006A5F1C">
        <w:rPr>
          <w:rFonts w:eastAsia="Calibri"/>
          <w:b/>
          <w:u w:val="single"/>
          <w:lang w:eastAsia="en-US"/>
        </w:rPr>
        <w:t xml:space="preserve"> результаты:</w:t>
      </w:r>
    </w:p>
    <w:p w:rsidR="00BE2088" w:rsidRPr="006A5F1C" w:rsidRDefault="00BE2088" w:rsidP="00BE2088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</w:pPr>
      <w:r w:rsidRPr="006A5F1C">
        <w:rPr>
          <w:u w:val="single"/>
        </w:rPr>
        <w:t>ученик научится</w:t>
      </w:r>
      <w:r w:rsidRPr="006A5F1C">
        <w:t>:</w:t>
      </w:r>
    </w:p>
    <w:p w:rsidR="00BE2088" w:rsidRPr="006A5F1C" w:rsidRDefault="00BE2088" w:rsidP="00BE2088">
      <w:pPr>
        <w:pStyle w:val="a6"/>
        <w:numPr>
          <w:ilvl w:val="0"/>
          <w:numId w:val="6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определять область своих познавательных интересов;</w:t>
      </w:r>
    </w:p>
    <w:p w:rsidR="00BE2088" w:rsidRPr="006A5F1C" w:rsidRDefault="00BE2088" w:rsidP="00BE2088">
      <w:pPr>
        <w:pStyle w:val="a6"/>
        <w:numPr>
          <w:ilvl w:val="0"/>
          <w:numId w:val="6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BE2088" w:rsidRPr="006A5F1C" w:rsidRDefault="00BE2088" w:rsidP="00BE2088">
      <w:pPr>
        <w:pStyle w:val="a6"/>
        <w:numPr>
          <w:ilvl w:val="0"/>
          <w:numId w:val="6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6A5F1C"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6A5F1C"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proofErr w:type="gramStart"/>
      <w:r w:rsidRPr="006A5F1C"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6A5F1C"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6A5F1C">
        <w:t>видеть и комментировать разные точки зрения, морально-этические аспекты проблемы;</w:t>
      </w:r>
    </w:p>
    <w:p w:rsidR="00BE2088" w:rsidRPr="006A5F1C" w:rsidRDefault="00BE2088" w:rsidP="00BE2088">
      <w:pPr>
        <w:pStyle w:val="a6"/>
        <w:numPr>
          <w:ilvl w:val="0"/>
          <w:numId w:val="6"/>
        </w:numPr>
        <w:spacing w:after="0" w:line="20" w:lineRule="atLeast"/>
        <w:ind w:left="0" w:firstLine="284"/>
        <w:jc w:val="both"/>
        <w:rPr>
          <w:rFonts w:ascii="Calibri" w:eastAsia="Calibri" w:hAnsi="Calibri" w:cs="Times New Roman"/>
          <w:sz w:val="24"/>
          <w:szCs w:val="24"/>
        </w:rPr>
      </w:pPr>
      <w:r w:rsidRPr="006A5F1C">
        <w:rPr>
          <w:rFonts w:ascii="Times New Roman" w:eastAsia="Calibri" w:hAnsi="Times New Roman" w:cs="Times New Roman"/>
          <w:sz w:val="24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BE2088" w:rsidRPr="006A5F1C" w:rsidRDefault="00BE2088" w:rsidP="00BE2088">
      <w:pPr>
        <w:pStyle w:val="a4"/>
        <w:widowControl w:val="0"/>
        <w:spacing w:before="0" w:beforeAutospacing="0" w:after="0" w:afterAutospacing="0" w:line="20" w:lineRule="atLeast"/>
        <w:ind w:left="284"/>
        <w:jc w:val="both"/>
        <w:textAlignment w:val="baseline"/>
        <w:rPr>
          <w:i/>
          <w:u w:val="single"/>
        </w:rPr>
      </w:pPr>
      <w:r w:rsidRPr="006A5F1C">
        <w:rPr>
          <w:i/>
          <w:u w:val="single"/>
        </w:rPr>
        <w:t>Ученик получит возможность научиться: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6A5F1C">
        <w:rPr>
          <w:i/>
        </w:rPr>
        <w:t>самостоятельно задумывать, планировать и выполнять учебный проект, учебное исследование;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6A5F1C">
        <w:rPr>
          <w:i/>
        </w:rPr>
        <w:t>целенаправленно и осознанно развивать свои познавательные, регулятивные, коммуникативные способности;</w:t>
      </w:r>
    </w:p>
    <w:p w:rsidR="00BE2088" w:rsidRPr="006A5F1C" w:rsidRDefault="00BE2088" w:rsidP="00BE2088">
      <w:pPr>
        <w:pStyle w:val="a4"/>
        <w:widowControl w:val="0"/>
        <w:numPr>
          <w:ilvl w:val="0"/>
          <w:numId w:val="6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6A5F1C">
        <w:rPr>
          <w:i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BE2088" w:rsidRPr="006A5F1C" w:rsidRDefault="00BE2088" w:rsidP="00BE2088">
      <w:pPr>
        <w:spacing w:after="0" w:line="20" w:lineRule="atLeast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proofErr w:type="gramStart"/>
      <w:r w:rsidRPr="006A5F1C">
        <w:rPr>
          <w:rFonts w:ascii="Times New Roman" w:hAnsi="Times New Roman" w:cs="Times New Roman"/>
          <w:sz w:val="24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об истории науки;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 новейших разработках в области науки и технологий;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BE2088" w:rsidRPr="006A5F1C" w:rsidRDefault="00BE2088" w:rsidP="00BE2088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6A5F1C">
        <w:rPr>
          <w:rFonts w:ascii="Times New Roman" w:hAnsi="Times New Roman" w:cs="Times New Roman"/>
          <w:sz w:val="24"/>
          <w:szCs w:val="24"/>
          <w:u w:val="single"/>
          <w:bdr w:val="nil"/>
        </w:rPr>
        <w:t>Обучающиеся смогут: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BE2088" w:rsidRPr="006A5F1C" w:rsidRDefault="00BE2088" w:rsidP="00BE2088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6A5F1C">
        <w:rPr>
          <w:rFonts w:ascii="Times New Roman" w:hAnsi="Times New Roman" w:cs="Times New Roman"/>
          <w:sz w:val="24"/>
          <w:szCs w:val="24"/>
          <w:u w:val="single"/>
          <w:bdr w:val="nil"/>
        </w:rPr>
        <w:t>Обучающиеся научатся: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E2088" w:rsidRPr="006A5F1C" w:rsidRDefault="00BE2088" w:rsidP="00BE2088">
      <w:pPr>
        <w:pStyle w:val="a"/>
        <w:numPr>
          <w:ilvl w:val="0"/>
          <w:numId w:val="0"/>
        </w:numPr>
        <w:spacing w:line="20" w:lineRule="atLeast"/>
        <w:ind w:left="284"/>
        <w:rPr>
          <w:sz w:val="24"/>
          <w:szCs w:val="24"/>
          <w:u w:val="single"/>
        </w:rPr>
      </w:pPr>
      <w:proofErr w:type="gramStart"/>
      <w:r w:rsidRPr="006A5F1C">
        <w:rPr>
          <w:sz w:val="24"/>
          <w:szCs w:val="24"/>
          <w:u w:val="single"/>
        </w:rPr>
        <w:t>Обучающиеся</w:t>
      </w:r>
      <w:proofErr w:type="gramEnd"/>
      <w:r w:rsidRPr="006A5F1C">
        <w:rPr>
          <w:sz w:val="24"/>
          <w:szCs w:val="24"/>
          <w:u w:val="single"/>
        </w:rPr>
        <w:t xml:space="preserve"> получат возможность научаться: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E2088" w:rsidRPr="006A5F1C" w:rsidRDefault="00BE2088" w:rsidP="00BE2088">
      <w:pPr>
        <w:pStyle w:val="a"/>
        <w:spacing w:line="20" w:lineRule="atLeast"/>
        <w:rPr>
          <w:sz w:val="24"/>
          <w:szCs w:val="24"/>
        </w:rPr>
      </w:pPr>
      <w:r w:rsidRPr="006A5F1C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6A5F1C" w:rsidRDefault="006A5F1C" w:rsidP="006A5F1C">
      <w:pPr>
        <w:pStyle w:val="a4"/>
        <w:spacing w:before="0" w:beforeAutospacing="0" w:after="0" w:afterAutospacing="0" w:line="20" w:lineRule="atLeast"/>
        <w:ind w:left="360"/>
        <w:jc w:val="both"/>
        <w:rPr>
          <w:b/>
          <w:bCs/>
          <w:color w:val="000000"/>
        </w:rPr>
      </w:pPr>
    </w:p>
    <w:p w:rsidR="006A5F1C" w:rsidRPr="006A5F1C" w:rsidRDefault="006A5F1C" w:rsidP="00BE2088">
      <w:pPr>
        <w:pStyle w:val="Style1"/>
        <w:widowControl/>
        <w:spacing w:line="240" w:lineRule="auto"/>
        <w:ind w:firstLine="0"/>
        <w:rPr>
          <w:rStyle w:val="FontStyle72"/>
          <w:b/>
          <w:sz w:val="24"/>
          <w:szCs w:val="24"/>
        </w:rPr>
      </w:pPr>
    </w:p>
    <w:p w:rsidR="006A5F1C" w:rsidRPr="006A5F1C" w:rsidRDefault="006A5F1C" w:rsidP="006A5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F1C">
        <w:rPr>
          <w:rStyle w:val="FontStyle72"/>
          <w:b/>
          <w:sz w:val="24"/>
          <w:szCs w:val="24"/>
        </w:rPr>
        <w:t>Учебно-тематическое планирование</w:t>
      </w:r>
      <w:r>
        <w:rPr>
          <w:rStyle w:val="FontStyle72"/>
          <w:b/>
          <w:sz w:val="24"/>
          <w:szCs w:val="24"/>
        </w:rPr>
        <w:t xml:space="preserve"> </w:t>
      </w:r>
      <w:r w:rsidRPr="006A5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класс.</w:t>
      </w:r>
    </w:p>
    <w:p w:rsidR="006A5F1C" w:rsidRPr="006A5F1C" w:rsidRDefault="006A5F1C" w:rsidP="006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5348"/>
      </w:tblGrid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6A5F1C" w:rsidRPr="006A5F1C" w:rsidTr="000F70B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4. Создание </w:t>
            </w:r>
            <w:proofErr w:type="gramStart"/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ч)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1/1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темы, проблемы исследования; обоснование</w:t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актуальности.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проекта. Определение основных этапов</w:t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исследования, сроков.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3/3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проекта. Определение основных этапов</w:t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исследования, сроков.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4/4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4 неделя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проекта. Определение основных этапов</w:t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исследования, сроков.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5/5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рабочего плана.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6/6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рабочего плана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7/7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задач, формулирование гипотезы.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8/8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задач, формулирование гипотезы.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9/9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основных методов исследования.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10/10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основных методов исследования.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11/11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по теме проекта.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12/12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по теме проекта.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13/13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опытно-экспериментальной работы.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14/14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опытно-экспериментальной работы.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15/15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научного исследования.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16/16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научного исследования.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17/17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исследования.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18/18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исследования</w:t>
            </w:r>
          </w:p>
        </w:tc>
      </w:tr>
      <w:tr w:rsidR="006A5F1C" w:rsidRPr="006A5F1C" w:rsidTr="008E1C6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</w:t>
            </w:r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Управление завершением проектов (6 ч)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19/1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20/2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21/3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компьютерной презентации.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22/4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компьютерной презентации.</w:t>
            </w:r>
          </w:p>
        </w:tc>
      </w:tr>
    </w:tbl>
    <w:p w:rsidR="006A5F1C" w:rsidRPr="006A5F1C" w:rsidRDefault="006A5F1C" w:rsidP="006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5348"/>
      </w:tblGrid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23/5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тезисов выступления.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24/6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и рецензия на проект.</w:t>
            </w:r>
          </w:p>
        </w:tc>
      </w:tr>
      <w:tr w:rsidR="006A5F1C" w:rsidRPr="006A5F1C" w:rsidTr="000107D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Защита результатов </w:t>
            </w:r>
            <w:proofErr w:type="gramStart"/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6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25/1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Анализ выполнения работы.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26/2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27/3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Конференция. 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28/4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2 </w:t>
            </w: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Конференция. 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29/5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Конференция. 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30/6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Конференция. 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31/7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1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Конференция. Защита проектов.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32/8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2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защиты проектов. Достижения и недостатки.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33/9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3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архива проекта. Электронный вариант.</w:t>
            </w:r>
          </w:p>
        </w:tc>
      </w:tr>
      <w:tr w:rsidR="006A5F1C" w:rsidRPr="006A5F1C" w:rsidTr="006A5F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4 неделя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1C" w:rsidRPr="006A5F1C" w:rsidRDefault="006A5F1C" w:rsidP="006A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архива проекта. Электронный вариант.</w:t>
            </w:r>
          </w:p>
        </w:tc>
      </w:tr>
    </w:tbl>
    <w:p w:rsidR="00BE2088" w:rsidRPr="006A5F1C" w:rsidRDefault="00BE2088" w:rsidP="006A5F1C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BE2088" w:rsidRPr="006A5F1C" w:rsidRDefault="00BE2088" w:rsidP="00BE208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F1C">
        <w:rPr>
          <w:rFonts w:ascii="Times New Roman" w:hAnsi="Times New Roman" w:cs="Times New Roman"/>
          <w:b/>
          <w:sz w:val="24"/>
          <w:szCs w:val="24"/>
        </w:rPr>
        <w:t>Информационное обеспечение для учащихся и учителей-</w:t>
      </w:r>
      <w:proofErr w:type="spellStart"/>
      <w:r w:rsidRPr="006A5F1C">
        <w:rPr>
          <w:rFonts w:ascii="Times New Roman" w:hAnsi="Times New Roman" w:cs="Times New Roman"/>
          <w:b/>
          <w:sz w:val="24"/>
          <w:szCs w:val="24"/>
        </w:rPr>
        <w:t>тьютеров</w:t>
      </w:r>
      <w:proofErr w:type="spellEnd"/>
      <w:r w:rsidRPr="006A5F1C">
        <w:rPr>
          <w:rFonts w:ascii="Times New Roman" w:hAnsi="Times New Roman" w:cs="Times New Roman"/>
          <w:b/>
          <w:sz w:val="24"/>
          <w:szCs w:val="24"/>
        </w:rPr>
        <w:t>:</w:t>
      </w:r>
    </w:p>
    <w:p w:rsidR="00BE2088" w:rsidRPr="006A5F1C" w:rsidRDefault="00BE2088" w:rsidP="00BE208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088" w:rsidRPr="006A5F1C" w:rsidRDefault="00BE2088" w:rsidP="00BE2088">
      <w:pPr>
        <w:pStyle w:val="a6"/>
        <w:numPr>
          <w:ilvl w:val="0"/>
          <w:numId w:val="7"/>
        </w:numPr>
        <w:shd w:val="clear" w:color="auto" w:fill="FFFFFF"/>
        <w:spacing w:after="0"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6A5F1C">
          <w:rPr>
            <w:rFonts w:ascii="Times New Roman" w:eastAsia="Times New Roman" w:hAnsi="Times New Roman" w:cs="Times New Roman"/>
            <w:sz w:val="24"/>
            <w:szCs w:val="24"/>
          </w:rPr>
          <w:t>sh9jarcevo.edusite.ru</w:t>
        </w:r>
      </w:hyperlink>
      <w:r w:rsidRPr="006A5F1C">
        <w:rPr>
          <w:rFonts w:ascii="Times New Roman" w:eastAsia="Times New Roman" w:hAnsi="Times New Roman" w:cs="Times New Roman"/>
          <w:sz w:val="24"/>
          <w:szCs w:val="24"/>
        </w:rPr>
        <w:t xml:space="preserve"> (Раздел «Образование», подраздел «</w:t>
      </w:r>
      <w:proofErr w:type="gramStart"/>
      <w:r w:rsidRPr="006A5F1C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6A5F1C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BE2088" w:rsidRPr="006A5F1C" w:rsidRDefault="00BE2088" w:rsidP="00BE2088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E2088" w:rsidRPr="006A5F1C" w:rsidRDefault="00BE2088" w:rsidP="00BE2088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1C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для учителя-</w:t>
      </w:r>
      <w:proofErr w:type="spellStart"/>
      <w:r w:rsidRPr="006A5F1C">
        <w:rPr>
          <w:rFonts w:ascii="Times New Roman" w:eastAsia="Times New Roman" w:hAnsi="Times New Roman" w:cs="Times New Roman"/>
          <w:b/>
          <w:sz w:val="24"/>
          <w:szCs w:val="24"/>
        </w:rPr>
        <w:t>тьютера</w:t>
      </w:r>
      <w:proofErr w:type="spellEnd"/>
      <w:r w:rsidRPr="006A5F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2088" w:rsidRPr="006A5F1C" w:rsidRDefault="00BE2088" w:rsidP="00BE2088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088" w:rsidRPr="006A5F1C" w:rsidRDefault="00BE2088" w:rsidP="00BE2088">
      <w:pPr>
        <w:pStyle w:val="a6"/>
        <w:numPr>
          <w:ilvl w:val="0"/>
          <w:numId w:val="8"/>
        </w:num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A5F1C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в основной и средней школе: от действия к мысли.// Система заданий</w:t>
      </w:r>
      <w:proofErr w:type="gramStart"/>
      <w:r w:rsidRPr="006A5F1C">
        <w:rPr>
          <w:rFonts w:ascii="Times New Roman" w:eastAsia="Times New Roman" w:hAnsi="Times New Roman" w:cs="Times New Roman"/>
          <w:sz w:val="24"/>
          <w:szCs w:val="24"/>
        </w:rPr>
        <w:t>// П</w:t>
      </w:r>
      <w:proofErr w:type="gramEnd"/>
      <w:r w:rsidRPr="006A5F1C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proofErr w:type="spellStart"/>
      <w:r w:rsidRPr="006A5F1C">
        <w:rPr>
          <w:rFonts w:ascii="Times New Roman" w:eastAsia="Times New Roman" w:hAnsi="Times New Roman" w:cs="Times New Roman"/>
          <w:sz w:val="24"/>
          <w:szCs w:val="24"/>
        </w:rPr>
        <w:t>ред.А.Г</w:t>
      </w:r>
      <w:proofErr w:type="spellEnd"/>
      <w:r w:rsidRPr="006A5F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A5F1C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6A5F1C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6A5F1C">
        <w:rPr>
          <w:rFonts w:ascii="Times New Roman" w:eastAsia="Times New Roman" w:hAnsi="Times New Roman" w:cs="Times New Roman"/>
          <w:sz w:val="24"/>
          <w:szCs w:val="24"/>
        </w:rPr>
        <w:t>Прсвещение</w:t>
      </w:r>
      <w:proofErr w:type="spellEnd"/>
      <w:r w:rsidRPr="006A5F1C">
        <w:rPr>
          <w:rFonts w:ascii="Times New Roman" w:eastAsia="Times New Roman" w:hAnsi="Times New Roman" w:cs="Times New Roman"/>
          <w:sz w:val="24"/>
          <w:szCs w:val="24"/>
        </w:rPr>
        <w:t>, 2017, с.159</w:t>
      </w:r>
    </w:p>
    <w:p w:rsidR="00BE2088" w:rsidRPr="006A5F1C" w:rsidRDefault="00BE2088" w:rsidP="00BE2088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BE2088" w:rsidRPr="006A5F1C" w:rsidRDefault="00BE2088" w:rsidP="00BE2088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BE2088" w:rsidRPr="006A5F1C" w:rsidRDefault="00BE2088" w:rsidP="00BE2088">
      <w:pPr>
        <w:pStyle w:val="Style1"/>
        <w:widowControl/>
        <w:spacing w:line="240" w:lineRule="auto"/>
        <w:ind w:firstLine="0"/>
        <w:jc w:val="left"/>
        <w:rPr>
          <w:rStyle w:val="FontStyle72"/>
          <w:i/>
          <w:sz w:val="24"/>
          <w:szCs w:val="24"/>
        </w:rPr>
      </w:pPr>
    </w:p>
    <w:p w:rsidR="00BE2088" w:rsidRPr="006A5F1C" w:rsidRDefault="00BE2088" w:rsidP="00C830DB">
      <w:pPr>
        <w:rPr>
          <w:sz w:val="24"/>
          <w:szCs w:val="24"/>
        </w:rPr>
      </w:pPr>
    </w:p>
    <w:sectPr w:rsidR="00BE2088" w:rsidRPr="006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B4"/>
    <w:rsid w:val="001A520E"/>
    <w:rsid w:val="004674A2"/>
    <w:rsid w:val="006A5F1C"/>
    <w:rsid w:val="008B17B4"/>
    <w:rsid w:val="009C66D6"/>
    <w:rsid w:val="00BE2088"/>
    <w:rsid w:val="00C830DB"/>
    <w:rsid w:val="00E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C830D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C830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C830D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830D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rmal (Web)"/>
    <w:basedOn w:val="a0"/>
    <w:uiPriority w:val="99"/>
    <w:unhideWhenUsed/>
    <w:rsid w:val="00BE2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BE208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E208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List Paragraph"/>
    <w:basedOn w:val="a0"/>
    <w:uiPriority w:val="34"/>
    <w:qFormat/>
    <w:rsid w:val="00BE2088"/>
    <w:pPr>
      <w:ind w:left="720"/>
      <w:contextualSpacing/>
    </w:pPr>
  </w:style>
  <w:style w:type="character" w:customStyle="1" w:styleId="FontStyle59">
    <w:name w:val="Font Style59"/>
    <w:rsid w:val="00BE208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BE208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BE208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4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42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C830D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C830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C830D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830D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rmal (Web)"/>
    <w:basedOn w:val="a0"/>
    <w:uiPriority w:val="99"/>
    <w:unhideWhenUsed/>
    <w:rsid w:val="00BE2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BE208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E208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List Paragraph"/>
    <w:basedOn w:val="a0"/>
    <w:uiPriority w:val="34"/>
    <w:qFormat/>
    <w:rsid w:val="00BE2088"/>
    <w:pPr>
      <w:ind w:left="720"/>
      <w:contextualSpacing/>
    </w:pPr>
  </w:style>
  <w:style w:type="character" w:customStyle="1" w:styleId="FontStyle59">
    <w:name w:val="Font Style59"/>
    <w:rsid w:val="00BE208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BE208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BE208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4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42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577.v_-4ts3WNFKVJs-lYPWMDpnriaNXs1zTydjQVKuzHU67s_zOOxfBJPe4cgMA_6bYz3zC9XYzz2cyL86reM0jutrG_6X2wkKcruosThRtssE.7c5ef375ce0158e96ce815e13a22633144bbe2a2&amp;uuid=&amp;state=PEtFfuTeVD4jaxywoSUvtB2i7c0_vxGd_EKhTsOAZmym9guB_1FjIfgZNyeB895FM0oUHtgJNA4iK6XapINU1Q,,&amp;&amp;cst=AiuY0DBWFJ5Hyx_fyvalFPnB7cc4hlvlhPAe4NoHNocz0Np4Z79XoeO3letd1jjwvbVPBAmMLGB9Je2OM3GcQN7ft6SjLxUpjYeiGNxlzn8XxQJcm9jeMKDA7MdhsuTR5Vmrook34hT_T3jIo1v6TjXHn4ifka1bqtRFLfNqL9YiHyRm-Z2lC-UKGxOaXp7vHwckbmrGiTech4ed_u_MXjVM3lvrZUFSr7665FdAbC8oQUsjPc0Niku41fu49W0woG26qjKB33lY9SFzm8FDS0dy5sQGjuKwEF5BswEXTpnMCIQg_O1-1wOKvr1NB7DgAEpWv6SOrfm0k--e3dOpgy6QXxqTJa_o_kVNNCMzCdDiOrzVBnpjFBN7-X9eqPsxYdj6xWpEzwCyk8zXlUaIe4WP199z4_sloQe9JCDIdH-FLBxMRBvJp3JtW8bb7gXCWPUmEcMjKH5oJox62v_j_MN-NuKJdLVs_xe0-J6SLtG-od-77mkdgAyxbw6ktqzkqsICFq7JwZlb0WL-X_Ka2LV07ZMD5r97OHBbZ_lU3f4,&amp;data=UlNrNmk5WktYejR0eWJFYk1Ldmtxczc2SV94WWhwb0dmVW9EWWd1Ql8xdnZFNFFJVkptcXhxdFlaV1Jmc25qVU11aG1qeWV5UElSWjNNWDBoemYwdlgyUXJNT0tVd0htOTllNVhiMlVZbVks&amp;sign=d7d1b98d640a3a6480fa5b61e2a4a5f3&amp;keyno=0&amp;b64e=2&amp;ref=orjY4mGPRjk5boDnW0uvlrrd71vZw9kpVBUyA8nmgRFP66q6D9mEY0RU1qSFwVCcbK2P2bZjHeaPujS4UQ6hg2w2ktTm8YaRynqjuLlYgGUarAt7p1BHpiK-lvG-FT0QTE4EYqI6I4mU2NbC21DcJDDKI4KTTIUGRPXphFtuZbaADQ54nTvuZplHBU3txrbFEgBFhxkQXGAIY-Ks6duQYU0sQngzIXWSPMVU2DK5EVJTunMs4gFjvbKMgSnQNvq0l3lXsuwT705o7bHp776wCLH-y_6u9JOB2ErkQ6G9O8g,&amp;l10n=ru&amp;cts=1508245826967&amp;mc=3.381580488309164&amp;bu=uniq150824381707747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3</cp:revision>
  <dcterms:created xsi:type="dcterms:W3CDTF">2020-10-05T16:15:00Z</dcterms:created>
  <dcterms:modified xsi:type="dcterms:W3CDTF">2020-10-05T16:16:00Z</dcterms:modified>
</cp:coreProperties>
</file>