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63A8B" w:rsidRDefault="007F12FA">
      <w:pPr>
        <w:spacing w:line="319" w:lineRule="exact"/>
        <w:ind w:left="541" w:right="542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классы</w:t>
      </w:r>
    </w:p>
    <w:p w:rsidR="00F63A8B" w:rsidRDefault="007F12FA">
      <w:pPr>
        <w:pStyle w:val="a3"/>
        <w:ind w:right="106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\М.И.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Колягина,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Бантовой,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Бельтюковой,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Волковой,</w:t>
      </w:r>
      <w:r>
        <w:rPr>
          <w:spacing w:val="59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Степановой</w:t>
      </w:r>
      <w:r>
        <w:rPr>
          <w:spacing w:val="5"/>
        </w:rPr>
        <w:t xml:space="preserve"> </w:t>
      </w:r>
      <w:r>
        <w:t>«Математика. 1-4</w:t>
      </w:r>
      <w:r>
        <w:rPr>
          <w:spacing w:val="-1"/>
        </w:rPr>
        <w:t xml:space="preserve"> </w:t>
      </w:r>
      <w:r>
        <w:t>классы».</w:t>
      </w:r>
    </w:p>
    <w:p w:rsidR="00F63A8B" w:rsidRDefault="007F12FA">
      <w:pPr>
        <w:pStyle w:val="a3"/>
        <w:spacing w:before="158"/>
        <w:ind w:left="810"/>
        <w:jc w:val="left"/>
      </w:pPr>
      <w:r>
        <w:t>Изучение</w:t>
      </w:r>
      <w:r>
        <w:rPr>
          <w:spacing w:val="39"/>
        </w:rPr>
        <w:t xml:space="preserve"> </w:t>
      </w:r>
      <w:r>
        <w:t>математики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школе</w:t>
      </w:r>
      <w:r>
        <w:rPr>
          <w:spacing w:val="36"/>
        </w:rPr>
        <w:t xml:space="preserve"> </w:t>
      </w:r>
      <w:r>
        <w:t>направлено</w:t>
      </w:r>
      <w:r>
        <w:rPr>
          <w:spacing w:val="4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достижение</w:t>
      </w:r>
      <w:r>
        <w:rPr>
          <w:spacing w:val="36"/>
        </w:rPr>
        <w:t xml:space="preserve"> </w:t>
      </w:r>
      <w:r>
        <w:t>следующих</w:t>
      </w:r>
    </w:p>
    <w:p w:rsidR="00F63A8B" w:rsidRDefault="007F12FA">
      <w:pPr>
        <w:pStyle w:val="a3"/>
        <w:jc w:val="left"/>
      </w:pPr>
      <w:r>
        <w:t>целей:</w:t>
      </w:r>
    </w:p>
    <w:p w:rsidR="00F63A8B" w:rsidRDefault="007F12FA">
      <w:pPr>
        <w:pStyle w:val="a3"/>
        <w:jc w:val="left"/>
      </w:pPr>
      <w:r>
        <w:t>-математическое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школьника;</w:t>
      </w:r>
    </w:p>
    <w:p w:rsidR="00F63A8B" w:rsidRDefault="007F12FA">
      <w:pPr>
        <w:pStyle w:val="a3"/>
        <w:jc w:val="left"/>
      </w:pPr>
      <w:r>
        <w:t>-формирование</w:t>
      </w:r>
      <w:r>
        <w:rPr>
          <w:spacing w:val="48"/>
        </w:rPr>
        <w:t xml:space="preserve"> </w:t>
      </w:r>
      <w:r>
        <w:t>способности</w:t>
      </w:r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интеллектуальной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(логического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мышления),</w:t>
      </w:r>
      <w:r>
        <w:rPr>
          <w:spacing w:val="-3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речи;</w:t>
      </w:r>
    </w:p>
    <w:p w:rsidR="00F63A8B" w:rsidRDefault="007F12FA">
      <w:pPr>
        <w:pStyle w:val="a3"/>
        <w:spacing w:before="66"/>
        <w:ind w:right="110" w:firstLine="60"/>
      </w:pPr>
      <w:r>
        <w:t>-умение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(фактов,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</w:t>
      </w:r>
      <w:r>
        <w:rPr>
          <w:spacing w:val="-1"/>
        </w:rPr>
        <w:t xml:space="preserve"> </w:t>
      </w:r>
      <w:r>
        <w:t>вариантов и др.);</w:t>
      </w:r>
    </w:p>
    <w:p w:rsidR="00F63A8B" w:rsidRDefault="007F12FA">
      <w:pPr>
        <w:pStyle w:val="a3"/>
        <w:spacing w:before="1"/>
      </w:pPr>
      <w:r>
        <w:t>-освоение</w:t>
      </w:r>
      <w:r>
        <w:rPr>
          <w:spacing w:val="-7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знаний;</w:t>
      </w:r>
    </w:p>
    <w:p w:rsidR="00F63A8B" w:rsidRDefault="007F12FA">
      <w:pPr>
        <w:pStyle w:val="a3"/>
      </w:pPr>
      <w:r>
        <w:t>-понимание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измерения;</w:t>
      </w:r>
    </w:p>
    <w:p w:rsidR="00F63A8B" w:rsidRDefault="007F12FA">
      <w:pPr>
        <w:pStyle w:val="a3"/>
      </w:pPr>
      <w:r>
        <w:t>-использование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ситуаций;</w:t>
      </w:r>
    </w:p>
    <w:p w:rsidR="00F63A8B" w:rsidRDefault="007F12FA">
      <w:pPr>
        <w:pStyle w:val="a3"/>
        <w:ind w:right="424"/>
      </w:pPr>
      <w:r>
        <w:t>-формирование умения решать учебные и практические задачи средствами 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 арифметических</w:t>
      </w:r>
      <w:r>
        <w:rPr>
          <w:spacing w:val="2"/>
        </w:rPr>
        <w:t xml:space="preserve"> </w:t>
      </w:r>
      <w:r>
        <w:t>действий;</w:t>
      </w:r>
    </w:p>
    <w:p w:rsidR="00F63A8B" w:rsidRDefault="007F12FA">
      <w:pPr>
        <w:pStyle w:val="a3"/>
        <w:ind w:right="106"/>
      </w:pPr>
      <w:r>
        <w:t>-воспитание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F63A8B" w:rsidRDefault="007F12FA">
      <w:pPr>
        <w:pStyle w:val="a3"/>
        <w:ind w:left="81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математики:</w:t>
      </w:r>
    </w:p>
    <w:p w:rsidR="00F63A8B" w:rsidRDefault="007F12FA">
      <w:pPr>
        <w:pStyle w:val="a3"/>
        <w:ind w:right="110"/>
      </w:pPr>
      <w:r>
        <w:t>-создать условия для формирования логического и абстрактного мышления у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обучения;</w:t>
      </w:r>
    </w:p>
    <w:p w:rsidR="00F63A8B" w:rsidRDefault="007F12FA">
      <w:pPr>
        <w:pStyle w:val="a3"/>
        <w:ind w:right="107"/>
      </w:pPr>
      <w:r>
        <w:t>-сформировать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учебных умений на основе решения как предметных, так и интегрированных жизненных</w:t>
      </w:r>
      <w:r>
        <w:rPr>
          <w:spacing w:val="1"/>
        </w:rPr>
        <w:t xml:space="preserve"> </w:t>
      </w:r>
      <w:r>
        <w:t>задач;</w:t>
      </w:r>
    </w:p>
    <w:p w:rsidR="00F63A8B" w:rsidRDefault="007F12FA">
      <w:pPr>
        <w:pStyle w:val="a3"/>
        <w:ind w:right="112"/>
      </w:pPr>
      <w:r>
        <w:t>-обеспечить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 дисциплин, для</w:t>
      </w:r>
      <w:r>
        <w:rPr>
          <w:spacing w:val="-1"/>
        </w:rPr>
        <w:t xml:space="preserve"> </w:t>
      </w:r>
      <w:r>
        <w:t>продолжения образования;</w:t>
      </w:r>
    </w:p>
    <w:p w:rsidR="00F63A8B" w:rsidRDefault="007F12FA">
      <w:pPr>
        <w:pStyle w:val="a3"/>
        <w:spacing w:before="1"/>
        <w:ind w:right="108"/>
      </w:pPr>
      <w:r>
        <w:t>- обеспечить интеллектуальное развитие, сформировать качества мышления,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F63A8B" w:rsidRDefault="007F12FA">
      <w:pPr>
        <w:pStyle w:val="a3"/>
        <w:jc w:val="left"/>
      </w:pPr>
      <w:r>
        <w:t>-сформировать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идеях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методах</w:t>
      </w:r>
      <w:r>
        <w:rPr>
          <w:spacing w:val="34"/>
        </w:rPr>
        <w:t xml:space="preserve"> </w:t>
      </w:r>
      <w:r>
        <w:t>математики,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математике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 методе</w:t>
      </w:r>
      <w:r>
        <w:rPr>
          <w:spacing w:val="-1"/>
        </w:rPr>
        <w:t xml:space="preserve"> </w:t>
      </w:r>
      <w:r>
        <w:t>познания окружающего</w:t>
      </w:r>
      <w:r>
        <w:rPr>
          <w:spacing w:val="2"/>
        </w:rPr>
        <w:t xml:space="preserve"> </w:t>
      </w:r>
      <w:r>
        <w:t>мира;</w:t>
      </w:r>
    </w:p>
    <w:p w:rsidR="00F63A8B" w:rsidRDefault="007F12FA">
      <w:pPr>
        <w:pStyle w:val="a3"/>
        <w:ind w:right="106"/>
        <w:jc w:val="left"/>
      </w:pPr>
      <w:r>
        <w:t>-сформировать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математике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части</w:t>
      </w:r>
      <w:r>
        <w:rPr>
          <w:spacing w:val="43"/>
        </w:rPr>
        <w:t xml:space="preserve"> </w:t>
      </w:r>
      <w:r>
        <w:t>общечеловеческой</w:t>
      </w:r>
      <w:r>
        <w:rPr>
          <w:spacing w:val="4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для общественного</w:t>
      </w:r>
      <w:r>
        <w:rPr>
          <w:spacing w:val="-1"/>
        </w:rPr>
        <w:t xml:space="preserve"> </w:t>
      </w:r>
      <w:r>
        <w:t>прогресса;</w:t>
      </w:r>
    </w:p>
    <w:p w:rsidR="00F63A8B" w:rsidRDefault="007F12FA">
      <w:pPr>
        <w:pStyle w:val="a3"/>
        <w:jc w:val="left"/>
      </w:pPr>
      <w:r>
        <w:t>-сформировать</w:t>
      </w:r>
      <w:r>
        <w:rPr>
          <w:spacing w:val="54"/>
        </w:rPr>
        <w:t xml:space="preserve"> </w:t>
      </w:r>
      <w:r>
        <w:t>устойчивый</w:t>
      </w:r>
      <w:r>
        <w:rPr>
          <w:spacing w:val="51"/>
        </w:rPr>
        <w:t xml:space="preserve"> </w:t>
      </w:r>
      <w:r>
        <w:t>интерес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математике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учащимся;</w:t>
      </w:r>
    </w:p>
    <w:p w:rsidR="00F63A8B" w:rsidRDefault="007F12FA">
      <w:pPr>
        <w:pStyle w:val="a3"/>
        <w:ind w:right="106"/>
        <w:jc w:val="left"/>
      </w:pPr>
      <w:r>
        <w:t>-выявить и развить математические и творческие способности на основе заданий, носящих</w:t>
      </w:r>
      <w:r>
        <w:rPr>
          <w:spacing w:val="-57"/>
        </w:rPr>
        <w:t xml:space="preserve"> </w:t>
      </w:r>
      <w:r>
        <w:t>нестандартный,</w:t>
      </w:r>
      <w:r>
        <w:rPr>
          <w:spacing w:val="-1"/>
        </w:rPr>
        <w:t xml:space="preserve"> </w:t>
      </w:r>
      <w:r>
        <w:t>занимательный</w:t>
      </w:r>
      <w:r>
        <w:rPr>
          <w:spacing w:val="-2"/>
        </w:rPr>
        <w:t xml:space="preserve"> </w:t>
      </w:r>
      <w:r>
        <w:t>характер.</w:t>
      </w:r>
    </w:p>
    <w:p w:rsidR="00F63A8B" w:rsidRDefault="007F12FA">
      <w:pPr>
        <w:pStyle w:val="a3"/>
        <w:ind w:right="111" w:firstLine="707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F63A8B" w:rsidRDefault="007F12FA">
      <w:pPr>
        <w:pStyle w:val="1"/>
        <w:spacing w:before="5"/>
        <w:ind w:left="2341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63A8B" w:rsidRDefault="007F12FA">
      <w:pPr>
        <w:pStyle w:val="a3"/>
        <w:ind w:right="105"/>
      </w:pPr>
      <w:r>
        <w:t>На изучение математики в начальной школе выделяется 540 часов: в 1 классе — 132 ч (4 ч</w:t>
      </w:r>
      <w:r>
        <w:rPr>
          <w:spacing w:val="1"/>
        </w:rPr>
        <w:t xml:space="preserve"> </w:t>
      </w:r>
      <w:r>
        <w:t>в неделю, 33 учебные недели), во 2 - 4 классах на изучение курса выделяется – 136 ч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34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F63A8B" w:rsidRDefault="007F12FA">
      <w:pPr>
        <w:pStyle w:val="1"/>
        <w:spacing w:before="3"/>
        <w:ind w:left="114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</w:t>
      </w:r>
    </w:p>
    <w:p w:rsidR="00F63A8B" w:rsidRDefault="007F12FA">
      <w:pPr>
        <w:pStyle w:val="a5"/>
        <w:numPr>
          <w:ilvl w:val="0"/>
          <w:numId w:val="5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С.И.,Степанова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F63A8B" w:rsidRDefault="007F12FA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С.И.,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F63A8B" w:rsidRDefault="007F12FA">
      <w:pPr>
        <w:pStyle w:val="a5"/>
        <w:numPr>
          <w:ilvl w:val="0"/>
          <w:numId w:val="5"/>
        </w:numPr>
        <w:tabs>
          <w:tab w:val="left" w:pos="343"/>
        </w:tabs>
        <w:ind w:left="102" w:right="161" w:firstLine="0"/>
        <w:rPr>
          <w:sz w:val="24"/>
        </w:rPr>
      </w:pPr>
      <w:r>
        <w:rPr>
          <w:sz w:val="24"/>
        </w:rPr>
        <w:t xml:space="preserve">Моро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z w:val="24"/>
        </w:rPr>
        <w:t xml:space="preserve"> С.И., Степанова С.В. Математика, 3 класс. В 2ч. Просвещение 2022</w:t>
      </w:r>
      <w:r>
        <w:rPr>
          <w:spacing w:val="-57"/>
          <w:sz w:val="24"/>
        </w:rPr>
        <w:t xml:space="preserve"> </w:t>
      </w:r>
      <w:r>
        <w:rPr>
          <w:sz w:val="24"/>
        </w:rPr>
        <w:t>4.Моро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С.И.,Степанова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F63A8B" w:rsidRPr="00A108D2" w:rsidRDefault="00F63A8B" w:rsidP="00A108D2">
      <w:pPr>
        <w:tabs>
          <w:tab w:val="left" w:pos="403"/>
        </w:tabs>
        <w:ind w:right="1304"/>
        <w:rPr>
          <w:sz w:val="24"/>
        </w:rPr>
      </w:pPr>
      <w:bookmarkStart w:id="0" w:name="_GoBack"/>
      <w:bookmarkEnd w:id="0"/>
    </w:p>
    <w:sectPr w:rsidR="00F63A8B" w:rsidRPr="00A108D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7F12FA"/>
    <w:rsid w:val="00A108D2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2</cp:revision>
  <dcterms:created xsi:type="dcterms:W3CDTF">2023-05-31T07:43:00Z</dcterms:created>
  <dcterms:modified xsi:type="dcterms:W3CDTF">2023-05-31T07:43:00Z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