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B" w:rsidRDefault="00ED1FAB" w:rsidP="00ED1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ED1FAB" w:rsidRDefault="00ED1FAB" w:rsidP="00ED1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  <w:r>
        <w:rPr>
          <w:rFonts w:ascii="Times New Roman" w:eastAsia="Bookman Old Style" w:hAnsi="Times New Roman"/>
          <w:sz w:val="28"/>
          <w:szCs w:val="28"/>
          <w:u w:val="single"/>
        </w:rPr>
        <w:t xml:space="preserve"> «</w:t>
      </w:r>
      <w:r w:rsidR="0024677A">
        <w:rPr>
          <w:rFonts w:ascii="Times New Roman" w:eastAsia="Bookman Old Style" w:hAnsi="Times New Roman"/>
          <w:sz w:val="28"/>
          <w:szCs w:val="28"/>
          <w:u w:val="single"/>
        </w:rPr>
        <w:t>Рукотворный мир</w:t>
      </w:r>
      <w:r>
        <w:rPr>
          <w:rFonts w:ascii="Times New Roman" w:hAnsi="Times New Roman"/>
          <w:sz w:val="28"/>
          <w:szCs w:val="28"/>
        </w:rPr>
        <w:t>»</w:t>
      </w:r>
    </w:p>
    <w:p w:rsidR="00ED1FAB" w:rsidRDefault="00ED1FAB" w:rsidP="00ED1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1-4 классов)</w:t>
      </w:r>
    </w:p>
    <w:p w:rsidR="00ED1FAB" w:rsidRDefault="00ED1FAB" w:rsidP="00ED1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в соответствии с  Федеральной рабочей программой   по учебному курсу по внеурочной деятельности</w:t>
      </w:r>
      <w:r>
        <w:rPr>
          <w:rFonts w:ascii="Times New Roman" w:eastAsia="Bookman Old Style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Bookman Old Style" w:hAnsi="Times New Roman"/>
          <w:sz w:val="28"/>
          <w:szCs w:val="28"/>
          <w:u w:val="single"/>
        </w:rPr>
        <w:t>«</w:t>
      </w:r>
      <w:r w:rsidR="0024677A">
        <w:rPr>
          <w:rFonts w:ascii="Times New Roman" w:eastAsia="Bookman Old Style" w:hAnsi="Times New Roman"/>
          <w:sz w:val="28"/>
          <w:szCs w:val="28"/>
          <w:u w:val="single"/>
        </w:rPr>
        <w:t>Рукотворный мир</w:t>
      </w:r>
      <w:r>
        <w:rPr>
          <w:rFonts w:ascii="Times New Roman" w:hAnsi="Times New Roman"/>
          <w:sz w:val="28"/>
          <w:szCs w:val="28"/>
        </w:rPr>
        <w:t>»</w:t>
      </w:r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курсу внеурочной деятельности, тематическое планирование. </w:t>
      </w:r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</w:t>
      </w:r>
      <w:r w:rsidR="004B714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B714C">
        <w:rPr>
          <w:rFonts w:ascii="Times New Roman" w:hAnsi="Times New Roman"/>
          <w:sz w:val="28"/>
          <w:szCs w:val="28"/>
        </w:rPr>
        <w:t>курса по внеурочной деятельности</w:t>
      </w:r>
      <w:r>
        <w:rPr>
          <w:rFonts w:ascii="Times New Roman" w:hAnsi="Times New Roman"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у обучающихся на уровне начального общего образования. </w:t>
      </w:r>
      <w:proofErr w:type="gramEnd"/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по внеурочной деятельности включают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школы на изучение курса внеурочной деятельности «</w:t>
      </w:r>
      <w:r w:rsidR="0024677A">
        <w:rPr>
          <w:rFonts w:ascii="Times New Roman" w:hAnsi="Times New Roman"/>
          <w:sz w:val="28"/>
          <w:szCs w:val="28"/>
        </w:rPr>
        <w:t xml:space="preserve">Рукотворный </w:t>
      </w:r>
      <w:proofErr w:type="spellStart"/>
      <w:r w:rsidR="0024677A">
        <w:rPr>
          <w:rFonts w:ascii="Times New Roman" w:hAnsi="Times New Roman"/>
          <w:sz w:val="28"/>
          <w:szCs w:val="28"/>
        </w:rPr>
        <w:t>мир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1-4 классах отводится – 135 часов (1 час в неделю в каждом классе): в 1 классе –33часа, во 2–4 классах – по 34 часа.</w:t>
      </w:r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FAB" w:rsidRDefault="00ED1FAB" w:rsidP="00ED1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9645B" w:rsidRDefault="0019645B"/>
    <w:sectPr w:rsidR="0019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95"/>
    <w:rsid w:val="00184E95"/>
    <w:rsid w:val="0019645B"/>
    <w:rsid w:val="0024677A"/>
    <w:rsid w:val="004B714C"/>
    <w:rsid w:val="00E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2023-09-03T17:12:00Z</dcterms:created>
  <dcterms:modified xsi:type="dcterms:W3CDTF">2023-09-03T17:34:00Z</dcterms:modified>
</cp:coreProperties>
</file>